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900B" w14:textId="2CC3193C" w:rsidR="006C14F9" w:rsidRDefault="006C77DF" w:rsidP="00DB216D">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79389368"/>
      <w:r>
        <w:rPr>
          <w:sz w:val="40"/>
        </w:rPr>
        <w:t xml:space="preserve">Elenctic Theology:  Christology </w:t>
      </w:r>
    </w:p>
    <w:p w14:paraId="0D5CDE4D" w14:textId="72551E2C" w:rsidR="00DB216D" w:rsidRPr="006C77DF" w:rsidRDefault="006C14F9" w:rsidP="00DB216D">
      <w:pPr>
        <w:pBdr>
          <w:top w:val="double" w:sz="4" w:space="1" w:color="auto" w:shadow="1"/>
          <w:left w:val="double" w:sz="4" w:space="4" w:color="auto" w:shadow="1"/>
          <w:bottom w:val="double" w:sz="4" w:space="1" w:color="auto" w:shadow="1"/>
          <w:right w:val="double" w:sz="4" w:space="4" w:color="auto" w:shadow="1"/>
        </w:pBdr>
        <w:jc w:val="center"/>
        <w:rPr>
          <w:sz w:val="32"/>
          <w:szCs w:val="16"/>
        </w:rPr>
      </w:pPr>
      <w:r w:rsidRPr="006C77DF">
        <w:rPr>
          <w:sz w:val="32"/>
          <w:szCs w:val="16"/>
        </w:rPr>
        <w:t xml:space="preserve">Kevin </w:t>
      </w:r>
      <w:r w:rsidR="00DB216D" w:rsidRPr="006C77DF">
        <w:rPr>
          <w:sz w:val="32"/>
          <w:szCs w:val="16"/>
        </w:rPr>
        <w:t>Lewis</w:t>
      </w:r>
    </w:p>
    <w:p w14:paraId="3EC8DD74" w14:textId="53ABD076" w:rsidR="00DB216D" w:rsidRPr="0045045D" w:rsidRDefault="00DB216D" w:rsidP="00DB216D">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 xml:space="preserve">Part </w:t>
      </w:r>
      <w:r w:rsidR="008211E8">
        <w:rPr>
          <w:i/>
          <w:sz w:val="40"/>
        </w:rPr>
        <w:t>1</w:t>
      </w:r>
      <w:r>
        <w:rPr>
          <w:i/>
          <w:sz w:val="40"/>
        </w:rPr>
        <w:t>: Introduction &amp; Deity of Christ</w:t>
      </w:r>
    </w:p>
    <w:p w14:paraId="3AE48ECC" w14:textId="77777777" w:rsidR="008F7BA8" w:rsidRPr="00FC7FE8" w:rsidRDefault="008F7BA8" w:rsidP="008F7BA8">
      <w:pPr>
        <w:pStyle w:val="Heading2"/>
        <w:tabs>
          <w:tab w:val="clear" w:pos="360"/>
        </w:tabs>
        <w:spacing w:beforeLines="60" w:before="144" w:afterLines="60" w:after="144"/>
        <w:rPr>
          <w:color w:val="000000"/>
        </w:rPr>
      </w:pPr>
      <w:bookmarkStart w:id="1" w:name="_Toc79389369"/>
      <w:bookmarkEnd w:id="0"/>
      <w:r w:rsidRPr="00FC7FE8">
        <w:rPr>
          <w:color w:val="000000"/>
        </w:rPr>
        <w:t xml:space="preserve">Approaches </w:t>
      </w:r>
      <w:r>
        <w:rPr>
          <w:color w:val="000000"/>
        </w:rPr>
        <w:br/>
      </w:r>
      <w:r w:rsidRPr="00FC7FE8">
        <w:rPr>
          <w:color w:val="000000"/>
        </w:rPr>
        <w:t>to christology</w:t>
      </w:r>
      <w:bookmarkEnd w:id="1"/>
    </w:p>
    <w:p w14:paraId="6D46F1E9" w14:textId="77777777" w:rsidR="008F7BA8" w:rsidRPr="00FC7FE8" w:rsidRDefault="008F7BA8" w:rsidP="008F7BA8">
      <w:pPr>
        <w:pStyle w:val="Heading3"/>
        <w:tabs>
          <w:tab w:val="clear" w:pos="360"/>
        </w:tabs>
        <w:spacing w:beforeLines="60" w:before="144" w:afterLines="60" w:after="144"/>
        <w:rPr>
          <w:color w:val="000000"/>
        </w:rPr>
      </w:pPr>
      <w:bookmarkStart w:id="2" w:name="_Toc79389370"/>
      <w:r w:rsidRPr="00FC7FE8">
        <w:rPr>
          <w:color w:val="000000"/>
        </w:rPr>
        <w:t>Christology From Above v. Christology From Below</w:t>
      </w:r>
      <w:bookmarkEnd w:id="2"/>
    </w:p>
    <w:p w14:paraId="55BB74A0"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 xml:space="preserve">Christology From Above </w:t>
      </w:r>
    </w:p>
    <w:p w14:paraId="1375F711" w14:textId="77777777" w:rsidR="008F7BA8" w:rsidRPr="00FC7FE8" w:rsidRDefault="008F7BA8" w:rsidP="008F7BA8">
      <w:pPr>
        <w:spacing w:beforeLines="60" w:before="144" w:afterLines="60" w:after="144"/>
        <w:rPr>
          <w:color w:val="000000"/>
        </w:rPr>
      </w:pPr>
    </w:p>
    <w:p w14:paraId="2F9411F5"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 xml:space="preserve">Christology From Below </w:t>
      </w:r>
    </w:p>
    <w:p w14:paraId="5E81A21E" w14:textId="77777777" w:rsidR="008F7BA8" w:rsidRPr="00FC7FE8" w:rsidRDefault="008F7BA8" w:rsidP="008F7BA8">
      <w:pPr>
        <w:spacing w:beforeLines="60" w:before="144" w:afterLines="60" w:after="144"/>
        <w:rPr>
          <w:color w:val="000000"/>
        </w:rPr>
      </w:pPr>
    </w:p>
    <w:p w14:paraId="2E3548FE"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Reasons for Preferring a Christology from Above</w:t>
      </w:r>
    </w:p>
    <w:p w14:paraId="4D3E07EC"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Christ’s Eternal Pre-Existence as the Logos</w:t>
      </w:r>
    </w:p>
    <w:p w14:paraId="5FC2C5CB"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Immutability of Christ’s Divine Nature</w:t>
      </w:r>
    </w:p>
    <w:p w14:paraId="4E2AED83"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 xml:space="preserve">Christ’s </w:t>
      </w:r>
      <w:proofErr w:type="spellStart"/>
      <w:r w:rsidRPr="00FC7FE8">
        <w:rPr>
          <w:color w:val="000000"/>
        </w:rPr>
        <w:t>Unipersonality</w:t>
      </w:r>
      <w:proofErr w:type="spellEnd"/>
    </w:p>
    <w:p w14:paraId="5FE6A297"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The “Root” of Christ’s Person is the Logos</w:t>
      </w:r>
    </w:p>
    <w:p w14:paraId="2DF85931"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Problems with the “Christology from Above” Model</w:t>
      </w:r>
    </w:p>
    <w:p w14:paraId="2B827A94"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Minimizing or Ignoring Christ’s Humanity</w:t>
      </w:r>
    </w:p>
    <w:p w14:paraId="47A54812"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E.g., Christ’s real growth, ignorance of his return, etc.</w:t>
      </w:r>
    </w:p>
    <w:p w14:paraId="2ACABF3F" w14:textId="77777777" w:rsidR="008F7BA8" w:rsidRPr="00FC7FE8" w:rsidRDefault="008F7BA8" w:rsidP="008F7BA8">
      <w:pPr>
        <w:spacing w:beforeLines="60" w:before="144" w:afterLines="60" w:after="144"/>
        <w:rPr>
          <w:color w:val="000000"/>
        </w:rPr>
      </w:pPr>
      <w:r w:rsidRPr="00FC7FE8">
        <w:rPr>
          <w:color w:val="000000"/>
        </w:rPr>
        <w:br w:type="page"/>
      </w:r>
    </w:p>
    <w:p w14:paraId="3F178C29" w14:textId="77777777" w:rsidR="008F7BA8" w:rsidRPr="00FC7FE8" w:rsidRDefault="008F7BA8" w:rsidP="008F7BA8">
      <w:pPr>
        <w:pStyle w:val="Heading3"/>
        <w:tabs>
          <w:tab w:val="clear" w:pos="360"/>
        </w:tabs>
        <w:spacing w:beforeLines="60" w:before="144" w:afterLines="60" w:after="144"/>
        <w:rPr>
          <w:color w:val="000000"/>
        </w:rPr>
      </w:pPr>
      <w:bookmarkStart w:id="3" w:name="_Toc79389371"/>
      <w:r w:rsidRPr="00FC7FE8">
        <w:rPr>
          <w:color w:val="000000"/>
        </w:rPr>
        <w:t xml:space="preserve">Historical Considerations:  </w:t>
      </w:r>
      <w:smartTag w:uri="urn:schemas-microsoft-com:office:smarttags" w:element="City">
        <w:r w:rsidRPr="00FC7FE8">
          <w:rPr>
            <w:color w:val="000000"/>
          </w:rPr>
          <w:t>Alexandria</w:t>
        </w:r>
      </w:smartTag>
      <w:r w:rsidRPr="00FC7FE8">
        <w:rPr>
          <w:color w:val="000000"/>
        </w:rPr>
        <w:t xml:space="preserve"> v. </w:t>
      </w:r>
      <w:smartTag w:uri="urn:schemas-microsoft-com:office:smarttags" w:element="City">
        <w:smartTag w:uri="urn:schemas-microsoft-com:office:smarttags" w:element="place">
          <w:r w:rsidRPr="00FC7FE8">
            <w:rPr>
              <w:color w:val="000000"/>
            </w:rPr>
            <w:t>Antioch</w:t>
          </w:r>
        </w:smartTag>
      </w:smartTag>
      <w:bookmarkEnd w:id="3"/>
    </w:p>
    <w:tbl>
      <w:tblPr>
        <w:tblW w:w="0" w:type="auto"/>
        <w:jc w:val="center"/>
        <w:tblLayout w:type="fixed"/>
        <w:tblCellMar>
          <w:left w:w="120" w:type="dxa"/>
          <w:right w:w="120" w:type="dxa"/>
        </w:tblCellMar>
        <w:tblLook w:val="0000" w:firstRow="0" w:lastRow="0" w:firstColumn="0" w:lastColumn="0" w:noHBand="0" w:noVBand="0"/>
      </w:tblPr>
      <w:tblGrid>
        <w:gridCol w:w="4536"/>
        <w:gridCol w:w="4536"/>
      </w:tblGrid>
      <w:tr w:rsidR="008F7BA8" w:rsidRPr="005C15AC" w14:paraId="341E9565" w14:textId="77777777" w:rsidTr="00B17086">
        <w:tblPrEx>
          <w:tblCellMar>
            <w:top w:w="0" w:type="dxa"/>
            <w:bottom w:w="0" w:type="dxa"/>
          </w:tblCellMar>
        </w:tblPrEx>
        <w:trPr>
          <w:cantSplit/>
          <w:tblHeader/>
          <w:jc w:val="center"/>
        </w:trPr>
        <w:tc>
          <w:tcPr>
            <w:tcW w:w="4536" w:type="dxa"/>
            <w:tcBorders>
              <w:top w:val="double" w:sz="6" w:space="0" w:color="auto"/>
              <w:left w:val="double" w:sz="6" w:space="0" w:color="auto"/>
            </w:tcBorders>
            <w:shd w:val="solid" w:color="auto" w:fill="000000"/>
          </w:tcPr>
          <w:p w14:paraId="0568C42F" w14:textId="77777777" w:rsidR="008F7BA8" w:rsidRPr="005C15AC" w:rsidRDefault="008F7BA8" w:rsidP="00B17086">
            <w:pPr>
              <w:pStyle w:val="TableText"/>
              <w:widowControl/>
              <w:spacing w:before="0" w:after="0"/>
              <w:jc w:val="center"/>
              <w:rPr>
                <w:rFonts w:ascii="Times New Roman" w:hAnsi="Times New Roman"/>
                <w:b/>
                <w:color w:val="FFFFFF"/>
                <w:sz w:val="32"/>
              </w:rPr>
            </w:pPr>
            <w:r w:rsidRPr="005C15AC">
              <w:rPr>
                <w:rFonts w:ascii="Times New Roman" w:hAnsi="Times New Roman"/>
                <w:b/>
                <w:color w:val="FFFFFF"/>
                <w:sz w:val="32"/>
              </w:rPr>
              <w:t>Alexandrian View</w:t>
            </w:r>
          </w:p>
        </w:tc>
        <w:tc>
          <w:tcPr>
            <w:tcW w:w="4536" w:type="dxa"/>
            <w:tcBorders>
              <w:top w:val="double" w:sz="6" w:space="0" w:color="auto"/>
              <w:left w:val="single" w:sz="6" w:space="0" w:color="auto"/>
              <w:right w:val="double" w:sz="6" w:space="0" w:color="auto"/>
            </w:tcBorders>
            <w:shd w:val="solid" w:color="auto" w:fill="000000"/>
          </w:tcPr>
          <w:p w14:paraId="1F3AF6E6" w14:textId="77777777" w:rsidR="008F7BA8" w:rsidRPr="005C15AC" w:rsidRDefault="008F7BA8" w:rsidP="00B17086">
            <w:pPr>
              <w:pStyle w:val="TableText"/>
              <w:widowControl/>
              <w:spacing w:before="0" w:after="0"/>
              <w:jc w:val="center"/>
              <w:rPr>
                <w:rFonts w:ascii="Times New Roman" w:hAnsi="Times New Roman"/>
                <w:b/>
                <w:color w:val="FFFFFF"/>
                <w:sz w:val="32"/>
              </w:rPr>
            </w:pPr>
            <w:r w:rsidRPr="005C15AC">
              <w:rPr>
                <w:rFonts w:ascii="Times New Roman" w:hAnsi="Times New Roman"/>
                <w:b/>
                <w:color w:val="FFFFFF"/>
                <w:sz w:val="32"/>
              </w:rPr>
              <w:t>Antiochene View</w:t>
            </w:r>
          </w:p>
        </w:tc>
      </w:tr>
      <w:tr w:rsidR="008F7BA8" w:rsidRPr="00FC7FE8" w14:paraId="279BDA37" w14:textId="77777777" w:rsidTr="00B17086">
        <w:tblPrEx>
          <w:tblCellMar>
            <w:top w:w="0" w:type="dxa"/>
            <w:bottom w:w="0" w:type="dxa"/>
          </w:tblCellMar>
        </w:tblPrEx>
        <w:trPr>
          <w:cantSplit/>
          <w:jc w:val="center"/>
        </w:trPr>
        <w:tc>
          <w:tcPr>
            <w:tcW w:w="4536" w:type="dxa"/>
            <w:tcBorders>
              <w:top w:val="single" w:sz="12" w:space="0" w:color="auto"/>
              <w:left w:val="single" w:sz="12" w:space="0" w:color="auto"/>
              <w:bottom w:val="single" w:sz="6" w:space="0" w:color="auto"/>
            </w:tcBorders>
          </w:tcPr>
          <w:p w14:paraId="1456143E"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Is also called a “Word-Flesh” Christology, because it sees Christ as the divine Logos who assumes a human nature.</w:t>
            </w:r>
          </w:p>
        </w:tc>
        <w:tc>
          <w:tcPr>
            <w:tcW w:w="4536" w:type="dxa"/>
            <w:tcBorders>
              <w:top w:val="single" w:sz="12" w:space="0" w:color="auto"/>
              <w:left w:val="single" w:sz="6" w:space="0" w:color="auto"/>
              <w:bottom w:val="single" w:sz="6" w:space="0" w:color="auto"/>
              <w:right w:val="single" w:sz="12" w:space="0" w:color="auto"/>
            </w:tcBorders>
          </w:tcPr>
          <w:p w14:paraId="45534C1D"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Is also called a “Word-Man” Christology, because it sees Christ as a man, with whom the Logos associates.</w:t>
            </w:r>
          </w:p>
        </w:tc>
      </w:tr>
      <w:tr w:rsidR="008F7BA8" w:rsidRPr="00FC7FE8" w14:paraId="77ACC382"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210F361E"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Is also called a “Christology from Above,” because it starts with the divine Logos (above) and then attempts to account for the human aspects of Christ.</w:t>
            </w:r>
          </w:p>
        </w:tc>
        <w:tc>
          <w:tcPr>
            <w:tcW w:w="4536" w:type="dxa"/>
            <w:tcBorders>
              <w:top w:val="single" w:sz="6" w:space="0" w:color="auto"/>
              <w:left w:val="single" w:sz="6" w:space="0" w:color="auto"/>
              <w:bottom w:val="single" w:sz="6" w:space="0" w:color="auto"/>
              <w:right w:val="single" w:sz="12" w:space="0" w:color="auto"/>
            </w:tcBorders>
          </w:tcPr>
          <w:p w14:paraId="5F9BD0F9"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Is also called a “Christology from Below,” because it starts with the human portrait of Christ in the Gospels (“below,” on earth) and then attempts to account for the divine aspects of Christ.</w:t>
            </w:r>
          </w:p>
        </w:tc>
      </w:tr>
      <w:tr w:rsidR="008F7BA8" w:rsidRPr="00FC7FE8" w14:paraId="5069A7E5"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39D55760"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Emphasizes the unity of the person.</w:t>
            </w:r>
          </w:p>
        </w:tc>
        <w:tc>
          <w:tcPr>
            <w:tcW w:w="4536" w:type="dxa"/>
            <w:tcBorders>
              <w:top w:val="single" w:sz="6" w:space="0" w:color="auto"/>
              <w:left w:val="single" w:sz="6" w:space="0" w:color="auto"/>
              <w:bottom w:val="single" w:sz="6" w:space="0" w:color="auto"/>
              <w:right w:val="single" w:sz="12" w:space="0" w:color="auto"/>
            </w:tcBorders>
          </w:tcPr>
          <w:p w14:paraId="4885CF2C"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Emphasizes the integrity of the natures.</w:t>
            </w:r>
          </w:p>
        </w:tc>
      </w:tr>
      <w:tr w:rsidR="008F7BA8" w:rsidRPr="00FC7FE8" w14:paraId="36242409"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005ADF07"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Christ is a divine person (the Logos) who assumes a human nature.</w:t>
            </w:r>
          </w:p>
        </w:tc>
        <w:tc>
          <w:tcPr>
            <w:tcW w:w="4536" w:type="dxa"/>
            <w:tcBorders>
              <w:top w:val="single" w:sz="6" w:space="0" w:color="auto"/>
              <w:left w:val="single" w:sz="6" w:space="0" w:color="auto"/>
              <w:bottom w:val="single" w:sz="6" w:space="0" w:color="auto"/>
              <w:right w:val="single" w:sz="12" w:space="0" w:color="auto"/>
            </w:tcBorders>
          </w:tcPr>
          <w:p w14:paraId="392AB30F"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Christ is a complete man, whom the Logos indwells, or with whom He sets up a mor</w:t>
            </w:r>
            <w:r w:rsidRPr="005C15AC">
              <w:rPr>
                <w:rFonts w:ascii="Times New Roman" w:hAnsi="Times New Roman"/>
                <w:sz w:val="22"/>
              </w:rPr>
              <w:softHyphen/>
              <w:t>al union.</w:t>
            </w:r>
          </w:p>
        </w:tc>
      </w:tr>
      <w:tr w:rsidR="008F7BA8" w:rsidRPr="00FC7FE8" w14:paraId="0CD0C232"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2387507A"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Describes the union of the human and the divine in Christ as a “natural” or “hypostat</w:t>
            </w:r>
            <w:r w:rsidRPr="005C15AC">
              <w:rPr>
                <w:rFonts w:ascii="Times New Roman" w:hAnsi="Times New Roman"/>
                <w:sz w:val="22"/>
              </w:rPr>
              <w:softHyphen/>
              <w:t>ic” union.</w:t>
            </w:r>
          </w:p>
        </w:tc>
        <w:tc>
          <w:tcPr>
            <w:tcW w:w="4536" w:type="dxa"/>
            <w:tcBorders>
              <w:top w:val="single" w:sz="6" w:space="0" w:color="auto"/>
              <w:left w:val="single" w:sz="6" w:space="0" w:color="auto"/>
              <w:bottom w:val="single" w:sz="6" w:space="0" w:color="auto"/>
              <w:right w:val="single" w:sz="12" w:space="0" w:color="auto"/>
            </w:tcBorders>
          </w:tcPr>
          <w:p w14:paraId="19271EAE"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Uses indwelling language to describe the union of divine and human in Christ. Also describes the union as a “moral” or sympa</w:t>
            </w:r>
            <w:r w:rsidRPr="005C15AC">
              <w:rPr>
                <w:rFonts w:ascii="Times New Roman" w:hAnsi="Times New Roman"/>
                <w:sz w:val="22"/>
              </w:rPr>
              <w:softHyphen/>
              <w:t>thetic union.</w:t>
            </w:r>
          </w:p>
        </w:tc>
      </w:tr>
      <w:tr w:rsidR="008F7BA8" w:rsidRPr="00FC7FE8" w14:paraId="64C8053B"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3FB6A87E"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Teaches a flow of attributes from the di</w:t>
            </w:r>
            <w:r w:rsidRPr="005C15AC">
              <w:rPr>
                <w:rFonts w:ascii="Times New Roman" w:hAnsi="Times New Roman"/>
                <w:sz w:val="22"/>
              </w:rPr>
              <w:softHyphen/>
              <w:t>vine to the human nature of Christ (</w:t>
            </w:r>
            <w:proofErr w:type="spellStart"/>
            <w:r w:rsidRPr="005C15AC">
              <w:rPr>
                <w:rFonts w:ascii="Times New Roman" w:hAnsi="Times New Roman"/>
                <w:i/>
                <w:sz w:val="22"/>
              </w:rPr>
              <w:t>communicatio</w:t>
            </w:r>
            <w:proofErr w:type="spellEnd"/>
            <w:r w:rsidRPr="005C15AC">
              <w:rPr>
                <w:rFonts w:ascii="Times New Roman" w:hAnsi="Times New Roman"/>
                <w:i/>
                <w:sz w:val="22"/>
              </w:rPr>
              <w:t xml:space="preserve"> </w:t>
            </w:r>
            <w:proofErr w:type="spellStart"/>
            <w:r w:rsidRPr="005C15AC">
              <w:rPr>
                <w:rFonts w:ascii="Times New Roman" w:hAnsi="Times New Roman"/>
                <w:i/>
                <w:sz w:val="22"/>
              </w:rPr>
              <w:t>idiomatum</w:t>
            </w:r>
            <w:proofErr w:type="spellEnd"/>
            <w:r w:rsidRPr="005C15AC">
              <w:rPr>
                <w:rFonts w:ascii="Times New Roman" w:hAnsi="Times New Roman"/>
                <w:i/>
                <w:sz w:val="22"/>
              </w:rPr>
              <w:t xml:space="preserve"> in </w:t>
            </w:r>
            <w:proofErr w:type="spellStart"/>
            <w:r w:rsidRPr="005C15AC">
              <w:rPr>
                <w:rFonts w:ascii="Times New Roman" w:hAnsi="Times New Roman"/>
                <w:i/>
                <w:sz w:val="22"/>
              </w:rPr>
              <w:t>abstracto</w:t>
            </w:r>
            <w:proofErr w:type="spellEnd"/>
            <w:r w:rsidRPr="005C15AC">
              <w:rPr>
                <w:rFonts w:ascii="Times New Roman" w:hAnsi="Times New Roman"/>
                <w:sz w:val="22"/>
              </w:rPr>
              <w:t>)</w:t>
            </w:r>
          </w:p>
        </w:tc>
        <w:tc>
          <w:tcPr>
            <w:tcW w:w="4536" w:type="dxa"/>
            <w:tcBorders>
              <w:top w:val="single" w:sz="6" w:space="0" w:color="auto"/>
              <w:left w:val="single" w:sz="6" w:space="0" w:color="auto"/>
              <w:bottom w:val="single" w:sz="6" w:space="0" w:color="auto"/>
              <w:right w:val="single" w:sz="12" w:space="0" w:color="auto"/>
            </w:tcBorders>
          </w:tcPr>
          <w:p w14:paraId="5D6AC9AE"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Denies a flow of attributes from the di</w:t>
            </w:r>
            <w:r w:rsidRPr="005C15AC">
              <w:rPr>
                <w:rFonts w:ascii="Times New Roman" w:hAnsi="Times New Roman"/>
                <w:sz w:val="22"/>
              </w:rPr>
              <w:softHyphen/>
              <w:t>vine to the human nature of Christ (</w:t>
            </w:r>
            <w:proofErr w:type="spellStart"/>
            <w:r w:rsidRPr="005C15AC">
              <w:rPr>
                <w:rFonts w:ascii="Times New Roman" w:hAnsi="Times New Roman"/>
                <w:i/>
                <w:sz w:val="22"/>
              </w:rPr>
              <w:t>communicatio</w:t>
            </w:r>
            <w:proofErr w:type="spellEnd"/>
            <w:r w:rsidRPr="005C15AC">
              <w:rPr>
                <w:rFonts w:ascii="Times New Roman" w:hAnsi="Times New Roman"/>
                <w:i/>
                <w:sz w:val="22"/>
              </w:rPr>
              <w:t xml:space="preserve"> </w:t>
            </w:r>
            <w:proofErr w:type="spellStart"/>
            <w:r w:rsidRPr="005C15AC">
              <w:rPr>
                <w:rFonts w:ascii="Times New Roman" w:hAnsi="Times New Roman"/>
                <w:i/>
                <w:sz w:val="22"/>
              </w:rPr>
              <w:t>idiomatum</w:t>
            </w:r>
            <w:proofErr w:type="spellEnd"/>
            <w:r w:rsidRPr="005C15AC">
              <w:rPr>
                <w:rFonts w:ascii="Times New Roman" w:hAnsi="Times New Roman"/>
                <w:i/>
                <w:sz w:val="22"/>
              </w:rPr>
              <w:t xml:space="preserve"> in </w:t>
            </w:r>
            <w:proofErr w:type="spellStart"/>
            <w:r w:rsidRPr="005C15AC">
              <w:rPr>
                <w:rFonts w:ascii="Times New Roman" w:hAnsi="Times New Roman"/>
                <w:i/>
                <w:sz w:val="22"/>
              </w:rPr>
              <w:t>concreto</w:t>
            </w:r>
            <w:proofErr w:type="spellEnd"/>
            <w:r w:rsidRPr="005C15AC">
              <w:rPr>
                <w:rFonts w:ascii="Times New Roman" w:hAnsi="Times New Roman"/>
                <w:sz w:val="22"/>
              </w:rPr>
              <w:t>)</w:t>
            </w:r>
          </w:p>
        </w:tc>
      </w:tr>
      <w:tr w:rsidR="008F7BA8" w:rsidRPr="00FC7FE8" w14:paraId="6C3651C3"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687D8D49"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Christ’s human nature is “incomplete” in the sense that it has no independent sub</w:t>
            </w:r>
            <w:r w:rsidRPr="005C15AC">
              <w:rPr>
                <w:rFonts w:ascii="Times New Roman" w:hAnsi="Times New Roman"/>
                <w:sz w:val="22"/>
              </w:rPr>
              <w:softHyphen/>
              <w:t>sistence apart from the Logos. That is, his human nature is “anhypostatic.”</w:t>
            </w:r>
          </w:p>
        </w:tc>
        <w:tc>
          <w:tcPr>
            <w:tcW w:w="4536" w:type="dxa"/>
            <w:tcBorders>
              <w:top w:val="single" w:sz="6" w:space="0" w:color="auto"/>
              <w:left w:val="single" w:sz="6" w:space="0" w:color="auto"/>
              <w:bottom w:val="single" w:sz="6" w:space="0" w:color="auto"/>
              <w:right w:val="single" w:sz="12" w:space="0" w:color="auto"/>
            </w:tcBorders>
          </w:tcPr>
          <w:p w14:paraId="33A21617"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Christ’s human nature is seen as complete. That is, Christ’s human nature has its own subsistence; it is “free-standing.”</w:t>
            </w:r>
          </w:p>
        </w:tc>
      </w:tr>
      <w:tr w:rsidR="008F7BA8" w:rsidRPr="00FC7FE8" w14:paraId="29884301"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7AEB84C5"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Religious motive based on the Greek soteriology, which sees salvation in terms of “divinizing” our human nature.</w:t>
            </w:r>
          </w:p>
        </w:tc>
        <w:tc>
          <w:tcPr>
            <w:tcW w:w="4536" w:type="dxa"/>
            <w:tcBorders>
              <w:top w:val="single" w:sz="6" w:space="0" w:color="auto"/>
              <w:left w:val="single" w:sz="6" w:space="0" w:color="auto"/>
              <w:bottom w:val="single" w:sz="6" w:space="0" w:color="auto"/>
              <w:right w:val="single" w:sz="12" w:space="0" w:color="auto"/>
            </w:tcBorders>
          </w:tcPr>
          <w:p w14:paraId="38517F2A"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Religious motive based on the notion that salvation is seen in terms of imitating Christ through a gracious relationship with the Fa</w:t>
            </w:r>
            <w:r w:rsidRPr="005C15AC">
              <w:rPr>
                <w:rFonts w:ascii="Times New Roman" w:hAnsi="Times New Roman"/>
                <w:sz w:val="22"/>
              </w:rPr>
              <w:softHyphen/>
              <w:t>ther.</w:t>
            </w:r>
          </w:p>
        </w:tc>
      </w:tr>
      <w:tr w:rsidR="008F7BA8" w:rsidRPr="00FC7FE8" w14:paraId="567FDE60"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6B7F418C"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God died for our sins on the cross.</w:t>
            </w:r>
          </w:p>
        </w:tc>
        <w:tc>
          <w:tcPr>
            <w:tcW w:w="4536" w:type="dxa"/>
            <w:tcBorders>
              <w:top w:val="single" w:sz="6" w:space="0" w:color="auto"/>
              <w:left w:val="single" w:sz="6" w:space="0" w:color="auto"/>
              <w:bottom w:val="single" w:sz="6" w:space="0" w:color="auto"/>
              <w:right w:val="single" w:sz="12" w:space="0" w:color="auto"/>
            </w:tcBorders>
          </w:tcPr>
          <w:p w14:paraId="0C027CF1"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The deity is involved in the suffering only in so far as it loves and supports the man who suffered.</w:t>
            </w:r>
          </w:p>
        </w:tc>
      </w:tr>
      <w:tr w:rsidR="008F7BA8" w:rsidRPr="00FC7FE8" w14:paraId="277CA864"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0282E4E4"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Mary is the mother of God. She is “</w:t>
            </w:r>
            <w:proofErr w:type="spellStart"/>
            <w:r w:rsidRPr="005C15AC">
              <w:rPr>
                <w:rFonts w:ascii="Times New Roman" w:hAnsi="Times New Roman"/>
                <w:sz w:val="22"/>
              </w:rPr>
              <w:t>theotokos</w:t>
            </w:r>
            <w:proofErr w:type="spellEnd"/>
            <w:r w:rsidRPr="005C15AC">
              <w:rPr>
                <w:rFonts w:ascii="Times New Roman" w:hAnsi="Times New Roman"/>
                <w:sz w:val="22"/>
              </w:rPr>
              <w:t>.”</w:t>
            </w:r>
          </w:p>
        </w:tc>
        <w:tc>
          <w:tcPr>
            <w:tcW w:w="4536" w:type="dxa"/>
            <w:tcBorders>
              <w:top w:val="single" w:sz="6" w:space="0" w:color="auto"/>
              <w:left w:val="single" w:sz="6" w:space="0" w:color="auto"/>
              <w:bottom w:val="single" w:sz="6" w:space="0" w:color="auto"/>
              <w:right w:val="single" w:sz="12" w:space="0" w:color="auto"/>
            </w:tcBorders>
          </w:tcPr>
          <w:p w14:paraId="7293B466"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Mary is the mother of Jesus. She is “God-receiving” (</w:t>
            </w:r>
            <w:proofErr w:type="spellStart"/>
            <w:r w:rsidRPr="005C15AC">
              <w:rPr>
                <w:rFonts w:ascii="Times New Roman" w:hAnsi="Times New Roman"/>
                <w:i/>
                <w:sz w:val="22"/>
              </w:rPr>
              <w:t>theodoxos</w:t>
            </w:r>
            <w:proofErr w:type="spellEnd"/>
            <w:r w:rsidRPr="005C15AC">
              <w:rPr>
                <w:rFonts w:ascii="Times New Roman" w:hAnsi="Times New Roman"/>
                <w:sz w:val="22"/>
              </w:rPr>
              <w:t>), “man-bearing” (</w:t>
            </w:r>
            <w:proofErr w:type="spellStart"/>
            <w:r w:rsidRPr="005C15AC">
              <w:rPr>
                <w:rFonts w:ascii="Times New Roman" w:hAnsi="Times New Roman"/>
                <w:i/>
                <w:sz w:val="22"/>
              </w:rPr>
              <w:t>anthropotokos</w:t>
            </w:r>
            <w:proofErr w:type="spellEnd"/>
            <w:r w:rsidRPr="005C15AC">
              <w:rPr>
                <w:rFonts w:ascii="Times New Roman" w:hAnsi="Times New Roman"/>
                <w:sz w:val="22"/>
              </w:rPr>
              <w:t>) or “Christ-bearing” (</w:t>
            </w:r>
            <w:proofErr w:type="spellStart"/>
            <w:r w:rsidRPr="005C15AC">
              <w:rPr>
                <w:rFonts w:ascii="Times New Roman" w:hAnsi="Times New Roman"/>
                <w:i/>
                <w:sz w:val="22"/>
              </w:rPr>
              <w:t>Christotokos</w:t>
            </w:r>
            <w:proofErr w:type="spellEnd"/>
            <w:r w:rsidRPr="005C15AC">
              <w:rPr>
                <w:rFonts w:ascii="Times New Roman" w:hAnsi="Times New Roman"/>
                <w:sz w:val="22"/>
              </w:rPr>
              <w:t>).</w:t>
            </w:r>
          </w:p>
        </w:tc>
      </w:tr>
      <w:tr w:rsidR="008F7BA8" w:rsidRPr="00FC7FE8" w14:paraId="3EB53709"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7454CE21"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The main problem is that the humanity can get lost or minimized in the person of Christ.</w:t>
            </w:r>
          </w:p>
        </w:tc>
        <w:tc>
          <w:tcPr>
            <w:tcW w:w="4536" w:type="dxa"/>
            <w:tcBorders>
              <w:top w:val="single" w:sz="6" w:space="0" w:color="auto"/>
              <w:left w:val="single" w:sz="6" w:space="0" w:color="auto"/>
              <w:bottom w:val="single" w:sz="6" w:space="0" w:color="auto"/>
              <w:right w:val="single" w:sz="12" w:space="0" w:color="auto"/>
            </w:tcBorders>
          </w:tcPr>
          <w:p w14:paraId="7474C4F7"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The main problem is that without suffi</w:t>
            </w:r>
            <w:r w:rsidRPr="005C15AC">
              <w:rPr>
                <w:rFonts w:ascii="Times New Roman" w:hAnsi="Times New Roman"/>
                <w:sz w:val="22"/>
              </w:rPr>
              <w:softHyphen/>
              <w:t>cient union of the natures, Christ becomes “schizophrenic,” flip-flopping between hu</w:t>
            </w:r>
            <w:r w:rsidRPr="005C15AC">
              <w:rPr>
                <w:rFonts w:ascii="Times New Roman" w:hAnsi="Times New Roman"/>
                <w:sz w:val="22"/>
              </w:rPr>
              <w:softHyphen/>
              <w:t>man and divine.</w:t>
            </w:r>
          </w:p>
        </w:tc>
      </w:tr>
      <w:tr w:rsidR="008F7BA8" w:rsidRPr="00FC7FE8" w14:paraId="3819B2BA"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6" w:space="0" w:color="auto"/>
            </w:tcBorders>
          </w:tcPr>
          <w:p w14:paraId="490D1F1F"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 xml:space="preserve">When pressed to an extreme, this Christology leads to </w:t>
            </w:r>
            <w:proofErr w:type="spellStart"/>
            <w:r w:rsidRPr="005C15AC">
              <w:rPr>
                <w:rFonts w:ascii="Times New Roman" w:hAnsi="Times New Roman"/>
                <w:sz w:val="22"/>
              </w:rPr>
              <w:t>monophysitism</w:t>
            </w:r>
            <w:proofErr w:type="spellEnd"/>
            <w:r w:rsidRPr="005C15AC">
              <w:rPr>
                <w:rFonts w:ascii="Times New Roman" w:hAnsi="Times New Roman"/>
                <w:sz w:val="22"/>
              </w:rPr>
              <w:t xml:space="preserve">, </w:t>
            </w:r>
            <w:proofErr w:type="spellStart"/>
            <w:r w:rsidRPr="005C15AC">
              <w:rPr>
                <w:rFonts w:ascii="Times New Roman" w:hAnsi="Times New Roman"/>
                <w:sz w:val="22"/>
              </w:rPr>
              <w:t>Eutychianism</w:t>
            </w:r>
            <w:proofErr w:type="spellEnd"/>
            <w:r w:rsidRPr="005C15AC">
              <w:rPr>
                <w:rFonts w:ascii="Times New Roman" w:hAnsi="Times New Roman"/>
                <w:sz w:val="22"/>
              </w:rPr>
              <w:t xml:space="preserve"> and Apollinarianism.</w:t>
            </w:r>
          </w:p>
        </w:tc>
        <w:tc>
          <w:tcPr>
            <w:tcW w:w="4536" w:type="dxa"/>
            <w:tcBorders>
              <w:top w:val="single" w:sz="6" w:space="0" w:color="auto"/>
              <w:left w:val="single" w:sz="6" w:space="0" w:color="auto"/>
              <w:bottom w:val="single" w:sz="6" w:space="0" w:color="auto"/>
              <w:right w:val="single" w:sz="12" w:space="0" w:color="auto"/>
            </w:tcBorders>
          </w:tcPr>
          <w:p w14:paraId="176FD3B6"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When pressed to an extreme, this Christology leads to Nestorianism and Dy</w:t>
            </w:r>
            <w:r w:rsidRPr="005C15AC">
              <w:rPr>
                <w:rFonts w:ascii="Times New Roman" w:hAnsi="Times New Roman"/>
                <w:sz w:val="22"/>
              </w:rPr>
              <w:softHyphen/>
              <w:t>namic Monarchianism.</w:t>
            </w:r>
          </w:p>
        </w:tc>
      </w:tr>
      <w:tr w:rsidR="008F7BA8" w:rsidRPr="00FC7FE8" w14:paraId="0F8FEFA4" w14:textId="77777777" w:rsidTr="00B17086">
        <w:tblPrEx>
          <w:tblCellMar>
            <w:top w:w="0" w:type="dxa"/>
            <w:bottom w:w="0" w:type="dxa"/>
          </w:tblCellMar>
        </w:tblPrEx>
        <w:trPr>
          <w:cantSplit/>
          <w:jc w:val="center"/>
        </w:trPr>
        <w:tc>
          <w:tcPr>
            <w:tcW w:w="4536" w:type="dxa"/>
            <w:tcBorders>
              <w:top w:val="single" w:sz="6" w:space="0" w:color="auto"/>
              <w:left w:val="single" w:sz="12" w:space="0" w:color="auto"/>
              <w:bottom w:val="single" w:sz="12" w:space="0" w:color="auto"/>
            </w:tcBorders>
          </w:tcPr>
          <w:p w14:paraId="4CEA5998"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Lutheranism tends toward an Alexandrian Christology.</w:t>
            </w:r>
          </w:p>
        </w:tc>
        <w:tc>
          <w:tcPr>
            <w:tcW w:w="4536" w:type="dxa"/>
            <w:tcBorders>
              <w:top w:val="single" w:sz="6" w:space="0" w:color="auto"/>
              <w:left w:val="single" w:sz="6" w:space="0" w:color="auto"/>
              <w:bottom w:val="single" w:sz="12" w:space="0" w:color="auto"/>
              <w:right w:val="single" w:sz="12" w:space="0" w:color="auto"/>
            </w:tcBorders>
          </w:tcPr>
          <w:p w14:paraId="557BF5C2" w14:textId="77777777" w:rsidR="008F7BA8" w:rsidRPr="005C15AC" w:rsidRDefault="008F7BA8" w:rsidP="00B17086">
            <w:pPr>
              <w:pStyle w:val="TableText"/>
              <w:widowControl/>
              <w:spacing w:before="0" w:after="0"/>
              <w:jc w:val="left"/>
              <w:rPr>
                <w:rFonts w:ascii="Times New Roman" w:hAnsi="Times New Roman"/>
                <w:sz w:val="22"/>
              </w:rPr>
            </w:pPr>
            <w:r w:rsidRPr="005C15AC">
              <w:rPr>
                <w:rFonts w:ascii="Times New Roman" w:hAnsi="Times New Roman"/>
                <w:sz w:val="22"/>
              </w:rPr>
              <w:t>Reformed theology tends toward an Antiochene Christology.</w:t>
            </w:r>
          </w:p>
        </w:tc>
      </w:tr>
    </w:tbl>
    <w:p w14:paraId="1FE92A17" w14:textId="77777777" w:rsidR="008F7BA8" w:rsidRPr="00FC7FE8" w:rsidRDefault="008F7BA8" w:rsidP="008F7BA8">
      <w:pPr>
        <w:spacing w:beforeLines="60" w:before="144" w:afterLines="60" w:after="144"/>
        <w:rPr>
          <w:color w:val="000000"/>
        </w:rPr>
      </w:pPr>
    </w:p>
    <w:p w14:paraId="4F008115" w14:textId="6E3DF8A0" w:rsidR="008F7BA8" w:rsidRPr="00FC7FE8" w:rsidRDefault="008F7BA8" w:rsidP="008F7BA8">
      <w:pPr>
        <w:spacing w:beforeLines="60" w:before="144" w:afterLines="60" w:after="144"/>
        <w:rPr>
          <w:color w:val="000000"/>
        </w:rPr>
      </w:pPr>
      <w:r w:rsidRPr="00FC7FE8">
        <w:rPr>
          <w:color w:val="000000"/>
        </w:rPr>
        <w:t xml:space="preserve">*Chart used with permission from </w:t>
      </w:r>
      <w:r w:rsidR="00BA3A79">
        <w:rPr>
          <w:color w:val="000000"/>
        </w:rPr>
        <w:t xml:space="preserve">Skipper and Captain, </w:t>
      </w:r>
      <w:r w:rsidRPr="00FC7FE8">
        <w:rPr>
          <w:color w:val="000000"/>
        </w:rPr>
        <w:t>Alan W. Gomes, Ph.D.</w:t>
      </w:r>
      <w:r w:rsidRPr="00FC7FE8">
        <w:rPr>
          <w:color w:val="000000"/>
        </w:rPr>
        <w:br w:type="page"/>
      </w:r>
    </w:p>
    <w:p w14:paraId="6164DC77" w14:textId="77777777" w:rsidR="008F7BA8" w:rsidRPr="00FC7FE8" w:rsidRDefault="008F7BA8" w:rsidP="008F7BA8">
      <w:pPr>
        <w:pStyle w:val="Heading3"/>
        <w:tabs>
          <w:tab w:val="clear" w:pos="360"/>
        </w:tabs>
        <w:spacing w:beforeLines="60" w:before="144" w:afterLines="60" w:after="144"/>
        <w:rPr>
          <w:color w:val="000000"/>
        </w:rPr>
      </w:pPr>
      <w:bookmarkStart w:id="4" w:name="_Toc79389372"/>
      <w:r w:rsidRPr="00FC7FE8">
        <w:rPr>
          <w:color w:val="000000"/>
        </w:rPr>
        <w:t>Ontological Christology v. Functional Christology</w:t>
      </w:r>
      <w:bookmarkEnd w:id="4"/>
    </w:p>
    <w:p w14:paraId="756AB943"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Ontological Christology</w:t>
      </w:r>
    </w:p>
    <w:p w14:paraId="1A523F18" w14:textId="77777777" w:rsidR="008F7BA8" w:rsidRPr="00FC7FE8" w:rsidRDefault="008F7BA8" w:rsidP="008F7BA8">
      <w:pPr>
        <w:spacing w:beforeLines="60" w:before="144" w:afterLines="60" w:after="144"/>
        <w:rPr>
          <w:color w:val="000000"/>
        </w:rPr>
      </w:pPr>
    </w:p>
    <w:p w14:paraId="604B4A04"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Functional Christology</w:t>
      </w:r>
    </w:p>
    <w:p w14:paraId="4363748A" w14:textId="77777777" w:rsidR="008F7BA8" w:rsidRPr="00FC7FE8" w:rsidRDefault="008F7BA8" w:rsidP="008F7BA8">
      <w:pPr>
        <w:spacing w:beforeLines="60" w:before="144" w:afterLines="60" w:after="144"/>
        <w:rPr>
          <w:color w:val="000000"/>
        </w:rPr>
      </w:pPr>
    </w:p>
    <w:p w14:paraId="597A99FD" w14:textId="77777777" w:rsidR="008F7BA8" w:rsidRPr="00FC7FE8" w:rsidRDefault="008F7BA8" w:rsidP="008F7BA8">
      <w:pPr>
        <w:pStyle w:val="Heading2"/>
        <w:tabs>
          <w:tab w:val="clear" w:pos="360"/>
        </w:tabs>
        <w:spacing w:beforeLines="60" w:before="144" w:afterLines="60" w:after="144"/>
        <w:rPr>
          <w:color w:val="000000"/>
        </w:rPr>
      </w:pPr>
      <w:bookmarkStart w:id="5" w:name="_Toc79389373"/>
      <w:r w:rsidRPr="00FC7FE8">
        <w:rPr>
          <w:color w:val="000000"/>
        </w:rPr>
        <w:t>Introductory Issues</w:t>
      </w:r>
      <w:bookmarkEnd w:id="5"/>
    </w:p>
    <w:p w14:paraId="4F72602B" w14:textId="77777777" w:rsidR="008F7BA8" w:rsidRPr="00FC7FE8" w:rsidRDefault="008F7BA8" w:rsidP="008F7BA8">
      <w:pPr>
        <w:pStyle w:val="Heading3"/>
        <w:tabs>
          <w:tab w:val="clear" w:pos="360"/>
        </w:tabs>
        <w:spacing w:beforeLines="60" w:before="144" w:afterLines="60" w:after="144"/>
        <w:rPr>
          <w:color w:val="000000"/>
        </w:rPr>
      </w:pPr>
      <w:bookmarkStart w:id="6" w:name="_Toc79389374"/>
      <w:r w:rsidRPr="00FC7FE8">
        <w:rPr>
          <w:color w:val="000000"/>
        </w:rPr>
        <w:t>Who is Jesus?</w:t>
      </w:r>
      <w:bookmarkEnd w:id="6"/>
    </w:p>
    <w:p w14:paraId="71E0229E"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Matthew 16:13—The Question Asked</w:t>
      </w:r>
    </w:p>
    <w:p w14:paraId="3E9CEECD"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 xml:space="preserve"> “Another Jesus” (2 Cor. 11:4)</w:t>
      </w:r>
    </w:p>
    <w:p w14:paraId="2581FB6D"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The Importance of Having the Correct Jesus (II Cor. 11:13-15; Gal. 6:9)</w:t>
      </w:r>
    </w:p>
    <w:p w14:paraId="06974CFB"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A Different Jesus</w:t>
      </w:r>
    </w:p>
    <w:p w14:paraId="7570FE7D"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Another Gospel</w:t>
      </w:r>
      <w:r>
        <w:rPr>
          <w:color w:val="000000"/>
        </w:rPr>
        <w:br/>
      </w:r>
    </w:p>
    <w:p w14:paraId="0AE0024A" w14:textId="77777777" w:rsidR="008F7BA8" w:rsidRPr="00FC7FE8" w:rsidRDefault="008F7BA8" w:rsidP="008F7BA8">
      <w:pPr>
        <w:pStyle w:val="Heading3"/>
        <w:tabs>
          <w:tab w:val="clear" w:pos="360"/>
        </w:tabs>
        <w:spacing w:beforeLines="60" w:before="144" w:afterLines="60" w:after="144"/>
        <w:rPr>
          <w:color w:val="000000"/>
        </w:rPr>
      </w:pPr>
      <w:bookmarkStart w:id="7" w:name="_Toc79389375"/>
      <w:r w:rsidRPr="00FC7FE8">
        <w:rPr>
          <w:color w:val="000000"/>
        </w:rPr>
        <w:t>The Concept of “Christ”</w:t>
      </w:r>
      <w:bookmarkEnd w:id="7"/>
    </w:p>
    <w:p w14:paraId="4EC4948B" w14:textId="77777777" w:rsidR="008F7BA8" w:rsidRPr="00FC7FE8" w:rsidRDefault="008F7BA8" w:rsidP="008F7BA8">
      <w:pPr>
        <w:pStyle w:val="Heading4"/>
        <w:tabs>
          <w:tab w:val="clear" w:pos="360"/>
          <w:tab w:val="clear" w:pos="1080"/>
        </w:tabs>
        <w:spacing w:beforeLines="60" w:before="144" w:afterLines="60" w:after="144"/>
        <w:rPr>
          <w:color w:val="000000"/>
        </w:rPr>
      </w:pPr>
      <w:r w:rsidRPr="00861A4E">
        <w:rPr>
          <w:b/>
          <w:i/>
          <w:color w:val="000000"/>
        </w:rPr>
        <w:t xml:space="preserve">Redeemer </w:t>
      </w:r>
      <w:r w:rsidRPr="00FC7FE8">
        <w:rPr>
          <w:color w:val="000000"/>
        </w:rPr>
        <w:t>(</w:t>
      </w:r>
      <w:proofErr w:type="spellStart"/>
      <w:r w:rsidRPr="00FC7FE8">
        <w:rPr>
          <w:rFonts w:ascii="Hebrew" w:hAnsi="Hebrew"/>
          <w:color w:val="000000"/>
        </w:rPr>
        <w:t>la@G</w:t>
      </w:r>
      <w:proofErr w:type="spellEnd"/>
      <w:r w:rsidRPr="00FC7FE8">
        <w:rPr>
          <w:rFonts w:ascii="Hebrew" w:hAnsi="Hebrew"/>
          <w:color w:val="000000"/>
        </w:rPr>
        <w:t>)</w:t>
      </w:r>
      <w:r w:rsidRPr="00FC7FE8">
        <w:rPr>
          <w:color w:val="000000"/>
        </w:rPr>
        <w:t>) (Is. 44:6; 59:20)</w:t>
      </w:r>
      <w:r>
        <w:rPr>
          <w:color w:val="000000"/>
        </w:rPr>
        <w:br/>
      </w:r>
    </w:p>
    <w:p w14:paraId="66837328" w14:textId="77777777" w:rsidR="008F7BA8" w:rsidRPr="00FC7FE8" w:rsidRDefault="008F7BA8" w:rsidP="008F7BA8">
      <w:pPr>
        <w:pStyle w:val="Heading4"/>
        <w:tabs>
          <w:tab w:val="clear" w:pos="360"/>
          <w:tab w:val="clear" w:pos="1080"/>
        </w:tabs>
        <w:spacing w:beforeLines="60" w:before="144" w:afterLines="60" w:after="144"/>
        <w:rPr>
          <w:color w:val="000000"/>
        </w:rPr>
      </w:pPr>
      <w:r w:rsidRPr="00861A4E">
        <w:rPr>
          <w:b/>
          <w:i/>
          <w:color w:val="000000"/>
        </w:rPr>
        <w:t>Messiah</w:t>
      </w:r>
      <w:r w:rsidRPr="00FC7FE8">
        <w:rPr>
          <w:color w:val="000000"/>
        </w:rPr>
        <w:t xml:space="preserve"> (</w:t>
      </w:r>
      <w:proofErr w:type="spellStart"/>
      <w:r w:rsidRPr="00FC7FE8">
        <w:rPr>
          <w:rFonts w:ascii="Hebrew" w:hAnsi="Hebrew"/>
          <w:color w:val="000000"/>
        </w:rPr>
        <w:t>h~</w:t>
      </w:r>
      <w:proofErr w:type="gramStart"/>
      <w:r w:rsidRPr="00FC7FE8">
        <w:rPr>
          <w:rFonts w:ascii="Hebrew" w:hAnsi="Hebrew"/>
          <w:color w:val="000000"/>
        </w:rPr>
        <w:t>yv!m</w:t>
      </w:r>
      <w:proofErr w:type="spellEnd"/>
      <w:proofErr w:type="gramEnd"/>
      <w:r w:rsidRPr="00FC7FE8">
        <w:rPr>
          <w:rFonts w:ascii="Hebrew" w:hAnsi="Hebrew"/>
          <w:color w:val="000000"/>
        </w:rPr>
        <w:t>*</w:t>
      </w:r>
      <w:r w:rsidRPr="00FC7FE8">
        <w:rPr>
          <w:color w:val="000000"/>
        </w:rPr>
        <w:t>) (Daniel 9:25,26; John 1:41)</w:t>
      </w:r>
      <w:r>
        <w:rPr>
          <w:color w:val="000000"/>
        </w:rPr>
        <w:br/>
      </w:r>
    </w:p>
    <w:p w14:paraId="5BE5BD7D" w14:textId="77777777" w:rsidR="008F7BA8" w:rsidRPr="00FC7FE8" w:rsidRDefault="008F7BA8" w:rsidP="008F7BA8">
      <w:pPr>
        <w:pStyle w:val="Heading4"/>
        <w:tabs>
          <w:tab w:val="clear" w:pos="360"/>
          <w:tab w:val="clear" w:pos="1080"/>
        </w:tabs>
        <w:spacing w:beforeLines="60" w:before="144" w:afterLines="60" w:after="144"/>
        <w:rPr>
          <w:color w:val="000000"/>
        </w:rPr>
      </w:pPr>
      <w:r w:rsidRPr="00861A4E">
        <w:rPr>
          <w:b/>
          <w:i/>
          <w:color w:val="000000"/>
        </w:rPr>
        <w:t>Christ</w:t>
      </w:r>
      <w:r w:rsidRPr="00FC7FE8">
        <w:rPr>
          <w:color w:val="000000"/>
        </w:rPr>
        <w:t xml:space="preserve"> (</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Crivsto</w:t>
      </w:r>
      <w:proofErr w:type="spellEnd"/>
      <w:r w:rsidRPr="00FC7FE8">
        <w:rPr>
          <w:rFonts w:ascii="Greek" w:hAnsi="Greek"/>
          <w:color w:val="000000"/>
        </w:rPr>
        <w:t>"</w:t>
      </w:r>
      <w:r w:rsidRPr="00FC7FE8">
        <w:rPr>
          <w:color w:val="000000"/>
        </w:rPr>
        <w:t>) (Mt. 16:16)</w:t>
      </w:r>
      <w:r w:rsidR="005D4C8D">
        <w:rPr>
          <w:color w:val="000000"/>
        </w:rPr>
        <w:br/>
      </w:r>
    </w:p>
    <w:p w14:paraId="17A35D33" w14:textId="77777777" w:rsidR="008F7BA8" w:rsidRPr="00FC7FE8" w:rsidRDefault="008F7BA8" w:rsidP="008F7BA8">
      <w:pPr>
        <w:pStyle w:val="Heading3"/>
        <w:tabs>
          <w:tab w:val="clear" w:pos="360"/>
        </w:tabs>
        <w:spacing w:beforeLines="60" w:before="144" w:afterLines="60" w:after="144"/>
        <w:rPr>
          <w:color w:val="000000"/>
        </w:rPr>
      </w:pPr>
      <w:bookmarkStart w:id="8" w:name="_Toc79389376"/>
      <w:r w:rsidRPr="00FC7FE8">
        <w:rPr>
          <w:color w:val="000000"/>
        </w:rPr>
        <w:t xml:space="preserve">Necessity &amp; Purpose </w:t>
      </w:r>
      <w:r>
        <w:rPr>
          <w:color w:val="000000"/>
        </w:rPr>
        <w:br/>
      </w:r>
      <w:r w:rsidRPr="00FC7FE8">
        <w:rPr>
          <w:color w:val="000000"/>
        </w:rPr>
        <w:t>of the Incarnation of the Logos—</w:t>
      </w:r>
      <w:r w:rsidRPr="00FC7FE8">
        <w:rPr>
          <w:i/>
          <w:color w:val="000000"/>
        </w:rPr>
        <w:t>Cur Deus Homo?</w:t>
      </w:r>
      <w:bookmarkEnd w:id="8"/>
    </w:p>
    <w:p w14:paraId="713B1982"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Was it necessary for the Logos to become incarnate?</w:t>
      </w:r>
    </w:p>
    <w:p w14:paraId="034E81F9"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It was necessary for a God-man (</w:t>
      </w:r>
      <w:proofErr w:type="spellStart"/>
      <w:r w:rsidRPr="00FC7FE8">
        <w:rPr>
          <w:rFonts w:ascii="Greek" w:hAnsi="Greek"/>
          <w:color w:val="000000"/>
        </w:rPr>
        <w:t>qeavnqrwpo</w:t>
      </w:r>
      <w:proofErr w:type="spellEnd"/>
      <w:r w:rsidRPr="00FC7FE8">
        <w:rPr>
          <w:rFonts w:ascii="Greek" w:hAnsi="Greek"/>
          <w:color w:val="000000"/>
        </w:rPr>
        <w:t>"</w:t>
      </w:r>
      <w:r w:rsidRPr="00FC7FE8">
        <w:rPr>
          <w:color w:val="000000"/>
        </w:rPr>
        <w:t>) to save us from our sins.</w:t>
      </w:r>
    </w:p>
    <w:p w14:paraId="75DCD6BD"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The Necessity of Christ’s Humanity</w:t>
      </w:r>
    </w:p>
    <w:p w14:paraId="34271416"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The Necessity of Christ’s Deity</w:t>
      </w:r>
    </w:p>
    <w:p w14:paraId="5A3A7179"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To reveal God to man (Jn. 1:18; 14:9; Heb. 1:3)</w:t>
      </w:r>
    </w:p>
    <w:p w14:paraId="0F2014DD"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To be a merciful &amp; faithful High Priest (Heb. 2:17-18; 4:14-16; 5:1-10)</w:t>
      </w:r>
    </w:p>
    <w:p w14:paraId="5CCD16F5"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To sympathize with us (Heb. 4:15)</w:t>
      </w:r>
      <w:r w:rsidRPr="00FC7FE8">
        <w:rPr>
          <w:color w:val="000000"/>
        </w:rPr>
        <w:br/>
        <w:t>Die as a propitiatory sacrifice for sin (Mk. 10:45; Heb. 2:9; 9:26, 28; 10:9-10; 1 Jn. 3:5)</w:t>
      </w:r>
      <w:r w:rsidRPr="00FC7FE8">
        <w:rPr>
          <w:color w:val="000000"/>
        </w:rPr>
        <w:br/>
        <w:t>Provide an Example (Phil. 2:5-8; 1 Pet. 2:21)</w:t>
      </w:r>
    </w:p>
    <w:p w14:paraId="42F6A971" w14:textId="77777777" w:rsidR="008F7BA8" w:rsidRPr="00FC7FE8" w:rsidRDefault="008F7BA8" w:rsidP="008F7BA8">
      <w:pPr>
        <w:spacing w:beforeLines="60" w:before="144" w:afterLines="60" w:after="144"/>
        <w:rPr>
          <w:color w:val="000000"/>
        </w:rPr>
      </w:pPr>
    </w:p>
    <w:p w14:paraId="0BCF383C" w14:textId="77777777" w:rsidR="008F7BA8" w:rsidRPr="00FC7FE8" w:rsidRDefault="008F7BA8" w:rsidP="008F7BA8">
      <w:pPr>
        <w:pStyle w:val="Heading2"/>
        <w:tabs>
          <w:tab w:val="clear" w:pos="360"/>
        </w:tabs>
        <w:spacing w:beforeLines="60" w:before="144" w:afterLines="60" w:after="144"/>
        <w:rPr>
          <w:color w:val="000000"/>
        </w:rPr>
      </w:pPr>
      <w:bookmarkStart w:id="9" w:name="_Toc79389377"/>
      <w:r w:rsidRPr="00FC7FE8">
        <w:rPr>
          <w:color w:val="000000"/>
        </w:rPr>
        <w:lastRenderedPageBreak/>
        <w:t xml:space="preserve">Factors Needed for </w:t>
      </w:r>
      <w:r>
        <w:rPr>
          <w:color w:val="000000"/>
        </w:rPr>
        <w:br/>
      </w:r>
      <w:r w:rsidRPr="00FC7FE8">
        <w:rPr>
          <w:color w:val="000000"/>
        </w:rPr>
        <w:t>an Orthodox Christology</w:t>
      </w:r>
      <w:bookmarkEnd w:id="9"/>
    </w:p>
    <w:p w14:paraId="27AD03A8" w14:textId="77777777" w:rsidR="008F7BA8" w:rsidRPr="00FC7FE8" w:rsidRDefault="008F7BA8" w:rsidP="008F7BA8">
      <w:pPr>
        <w:pStyle w:val="Heading3"/>
        <w:tabs>
          <w:tab w:val="clear" w:pos="360"/>
        </w:tabs>
        <w:spacing w:beforeLines="60" w:before="144" w:afterLines="60" w:after="144"/>
        <w:rPr>
          <w:color w:val="000000"/>
        </w:rPr>
      </w:pPr>
      <w:bookmarkStart w:id="10" w:name="_Toc79389378"/>
      <w:r w:rsidRPr="00FC7FE8">
        <w:rPr>
          <w:color w:val="000000"/>
        </w:rPr>
        <w:t>Nicene Christology (325 AD)</w:t>
      </w:r>
      <w:bookmarkEnd w:id="10"/>
    </w:p>
    <w:p w14:paraId="3371FDCD" w14:textId="77777777" w:rsidR="008F7BA8" w:rsidRPr="00FC7FE8" w:rsidRDefault="00EE262B" w:rsidP="008F7BA8">
      <w:pPr>
        <w:pStyle w:val="Heading4"/>
        <w:tabs>
          <w:tab w:val="clear" w:pos="360"/>
          <w:tab w:val="clear" w:pos="1080"/>
        </w:tabs>
        <w:spacing w:beforeLines="60" w:before="144" w:afterLines="60" w:after="144"/>
        <w:rPr>
          <w:color w:val="000000"/>
        </w:rPr>
      </w:pPr>
      <w:r>
        <w:rPr>
          <w:color w:val="000000"/>
        </w:rPr>
        <w:t xml:space="preserve">The </w:t>
      </w:r>
      <w:r w:rsidR="008F7BA8" w:rsidRPr="00FC7FE8">
        <w:rPr>
          <w:color w:val="000000"/>
        </w:rPr>
        <w:t>Nice</w:t>
      </w:r>
      <w:r>
        <w:rPr>
          <w:color w:val="000000"/>
        </w:rPr>
        <w:t>ne Creed</w:t>
      </w:r>
      <w:r w:rsidR="008F7BA8" w:rsidRPr="00FC7FE8">
        <w:rPr>
          <w:color w:val="000000"/>
        </w:rPr>
        <w:t xml:space="preserve"> affirms the full deity of Christ.  Christ is </w:t>
      </w:r>
      <w:r w:rsidR="008F7BA8" w:rsidRPr="00790B7A">
        <w:rPr>
          <w:i/>
          <w:color w:val="000000"/>
        </w:rPr>
        <w:t>homoousia</w:t>
      </w:r>
      <w:r w:rsidR="008F7BA8" w:rsidRPr="00FC7FE8">
        <w:rPr>
          <w:color w:val="000000"/>
        </w:rPr>
        <w:t xml:space="preserve"> with the Father.</w:t>
      </w:r>
    </w:p>
    <w:p w14:paraId="37227D09"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The Arians</w:t>
      </w:r>
      <w:r w:rsidR="00EE262B">
        <w:rPr>
          <w:color w:val="000000"/>
        </w:rPr>
        <w:t xml:space="preserve"> or the era</w:t>
      </w:r>
      <w:r w:rsidRPr="00FC7FE8">
        <w:rPr>
          <w:color w:val="000000"/>
        </w:rPr>
        <w:t xml:space="preserve"> affirmed that Christ was </w:t>
      </w:r>
      <w:proofErr w:type="spellStart"/>
      <w:r w:rsidRPr="00790B7A">
        <w:rPr>
          <w:i/>
          <w:color w:val="000000"/>
        </w:rPr>
        <w:t>heteroousia</w:t>
      </w:r>
      <w:proofErr w:type="spellEnd"/>
      <w:r w:rsidRPr="00FC7FE8">
        <w:rPr>
          <w:color w:val="000000"/>
        </w:rPr>
        <w:t>.</w:t>
      </w:r>
    </w:p>
    <w:p w14:paraId="41239AC3" w14:textId="77777777" w:rsidR="008F7BA8" w:rsidRDefault="008F7BA8" w:rsidP="008F7BA8">
      <w:pPr>
        <w:pStyle w:val="Heading4"/>
        <w:tabs>
          <w:tab w:val="clear" w:pos="360"/>
          <w:tab w:val="clear" w:pos="1080"/>
        </w:tabs>
        <w:spacing w:beforeLines="60" w:before="144" w:afterLines="60" w:after="144"/>
        <w:rPr>
          <w:color w:val="000000"/>
        </w:rPr>
      </w:pPr>
      <w:r w:rsidRPr="00FC7FE8">
        <w:rPr>
          <w:color w:val="000000"/>
        </w:rPr>
        <w:t xml:space="preserve">The Semi-Arians affirmed that Christ was </w:t>
      </w:r>
      <w:r w:rsidRPr="00790B7A">
        <w:rPr>
          <w:i/>
          <w:color w:val="000000"/>
        </w:rPr>
        <w:t>homoiousia</w:t>
      </w:r>
      <w:r w:rsidRPr="00FC7FE8">
        <w:rPr>
          <w:color w:val="000000"/>
        </w:rPr>
        <w:t>.</w:t>
      </w:r>
    </w:p>
    <w:p w14:paraId="0DF4F22D" w14:textId="77777777" w:rsidR="00EE262B" w:rsidRPr="00EE262B" w:rsidRDefault="00EE262B" w:rsidP="00EE262B"/>
    <w:p w14:paraId="08FB58D4" w14:textId="77777777" w:rsidR="008F7BA8" w:rsidRPr="00FC7FE8" w:rsidRDefault="008F7BA8" w:rsidP="008F7BA8">
      <w:pPr>
        <w:pStyle w:val="Heading3"/>
        <w:tabs>
          <w:tab w:val="clear" w:pos="360"/>
        </w:tabs>
        <w:spacing w:beforeLines="60" w:before="144" w:afterLines="60" w:after="144"/>
        <w:rPr>
          <w:color w:val="000000"/>
        </w:rPr>
      </w:pPr>
      <w:bookmarkStart w:id="11" w:name="_Toc79389379"/>
      <w:r w:rsidRPr="00FC7FE8">
        <w:rPr>
          <w:color w:val="000000"/>
        </w:rPr>
        <w:t>Chalcedonian Christology (451 AD)</w:t>
      </w:r>
      <w:bookmarkEnd w:id="11"/>
    </w:p>
    <w:p w14:paraId="2D8B8480"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Chalcedon does not attempt to solve the mystery of Christ</w:t>
      </w:r>
      <w:r w:rsidR="00EE262B">
        <w:rPr>
          <w:color w:val="000000"/>
        </w:rPr>
        <w:t xml:space="preserve"> or give an exhaustive set of criteria.</w:t>
      </w:r>
    </w:p>
    <w:p w14:paraId="5C66E0EA" w14:textId="77777777" w:rsidR="008F7BA8" w:rsidRDefault="008F7BA8" w:rsidP="008F7BA8">
      <w:pPr>
        <w:pStyle w:val="Heading4"/>
        <w:tabs>
          <w:tab w:val="clear" w:pos="360"/>
          <w:tab w:val="clear" w:pos="1080"/>
        </w:tabs>
        <w:spacing w:beforeLines="60" w:before="144" w:afterLines="60" w:after="144"/>
        <w:rPr>
          <w:color w:val="000000"/>
        </w:rPr>
      </w:pPr>
      <w:r w:rsidRPr="00FC7FE8">
        <w:rPr>
          <w:color w:val="000000"/>
        </w:rPr>
        <w:t>It gives the</w:t>
      </w:r>
      <w:r w:rsidR="00EE262B">
        <w:rPr>
          <w:color w:val="000000"/>
        </w:rPr>
        <w:t xml:space="preserve"> essence</w:t>
      </w:r>
      <w:r w:rsidRPr="00FC7FE8">
        <w:rPr>
          <w:color w:val="000000"/>
        </w:rPr>
        <w:t xml:space="preserve"> </w:t>
      </w:r>
      <w:r w:rsidR="00EE262B">
        <w:rPr>
          <w:color w:val="000000"/>
        </w:rPr>
        <w:t>(</w:t>
      </w:r>
      <w:r w:rsidRPr="00FC7FE8">
        <w:rPr>
          <w:i/>
          <w:color w:val="000000"/>
        </w:rPr>
        <w:t>sine qua non</w:t>
      </w:r>
      <w:r w:rsidR="00EE262B">
        <w:rPr>
          <w:i/>
          <w:color w:val="000000"/>
        </w:rPr>
        <w:t>)</w:t>
      </w:r>
      <w:r w:rsidRPr="00FC7FE8">
        <w:rPr>
          <w:color w:val="000000"/>
        </w:rPr>
        <w:t xml:space="preserve"> for an orthodox Christology and sets boundaries.</w:t>
      </w:r>
    </w:p>
    <w:p w14:paraId="71CF569C" w14:textId="77777777" w:rsidR="00EE262B" w:rsidRPr="00EE262B" w:rsidRDefault="00EE262B" w:rsidP="00EE262B"/>
    <w:p w14:paraId="3A3A8433" w14:textId="77777777" w:rsidR="008F7BA8" w:rsidRPr="00FC7FE8" w:rsidRDefault="008F7BA8" w:rsidP="008F7BA8">
      <w:pPr>
        <w:pStyle w:val="Heading3"/>
        <w:tabs>
          <w:tab w:val="clear" w:pos="360"/>
        </w:tabs>
        <w:spacing w:beforeLines="60" w:before="144" w:afterLines="60" w:after="144"/>
        <w:rPr>
          <w:color w:val="000000"/>
        </w:rPr>
      </w:pPr>
      <w:bookmarkStart w:id="12" w:name="_Toc79389380"/>
      <w:r w:rsidRPr="00FC7FE8">
        <w:rPr>
          <w:color w:val="000000"/>
        </w:rPr>
        <w:t>The Chalcedonian Creed</w:t>
      </w:r>
      <w:bookmarkEnd w:id="12"/>
    </w:p>
    <w:p w14:paraId="71EE7729" w14:textId="77777777" w:rsidR="004A1E25" w:rsidRDefault="00EE262B" w:rsidP="004A1E25">
      <w:pPr>
        <w:pStyle w:val="Heading4"/>
        <w:tabs>
          <w:tab w:val="clear" w:pos="360"/>
          <w:tab w:val="clear" w:pos="1080"/>
        </w:tabs>
        <w:spacing w:beforeLines="60" w:before="144" w:afterLines="60" w:after="144"/>
        <w:ind w:hanging="432"/>
        <w:rPr>
          <w:color w:val="000000"/>
        </w:rPr>
      </w:pPr>
      <w:r>
        <w:rPr>
          <w:color w:val="000000"/>
        </w:rPr>
        <w:t xml:space="preserve">The </w:t>
      </w:r>
      <w:r w:rsidR="001C5B5C">
        <w:rPr>
          <w:color w:val="000000"/>
        </w:rPr>
        <w:t xml:space="preserve">Text of the </w:t>
      </w:r>
      <w:r>
        <w:rPr>
          <w:color w:val="000000"/>
        </w:rPr>
        <w:t>C</w:t>
      </w:r>
      <w:r w:rsidR="001C5B5C">
        <w:rPr>
          <w:color w:val="000000"/>
        </w:rPr>
        <w:t>reed</w:t>
      </w:r>
      <w:r w:rsidR="008F7BA8" w:rsidRPr="00FC7FE8">
        <w:rPr>
          <w:color w:val="000000"/>
        </w:rPr>
        <w:br/>
      </w:r>
      <w:r w:rsidR="008F7BA8" w:rsidRPr="001C5B5C">
        <w:rPr>
          <w:color w:val="000000"/>
          <w:szCs w:val="24"/>
        </w:rPr>
        <w:t>“We, then, following the holy Fathers, all with one consent, teach men to confess one and the same Son, our Lord Jesus Christ, the same perfect in Godhead and also perfect in manhood; truly God and truly man, of a reasonable [rational] soul</w:t>
      </w:r>
      <w:r w:rsidR="008F7BA8" w:rsidRPr="001C5B5C">
        <w:rPr>
          <w:rStyle w:val="FootnoteReference"/>
          <w:rFonts w:ascii="Times New Roman" w:hAnsi="Times New Roman"/>
          <w:color w:val="000000"/>
          <w:sz w:val="24"/>
          <w:szCs w:val="24"/>
        </w:rPr>
        <w:footnoteReference w:id="1"/>
      </w:r>
      <w:r w:rsidR="008F7BA8" w:rsidRPr="001C5B5C">
        <w:rPr>
          <w:color w:val="000000"/>
          <w:szCs w:val="24"/>
        </w:rPr>
        <w:t xml:space="preserve"> and body; consubstantial [coessential] with the Fa</w:t>
      </w:r>
      <w:r w:rsidR="008F7BA8" w:rsidRPr="001C5B5C">
        <w:rPr>
          <w:color w:val="000000"/>
          <w:szCs w:val="24"/>
        </w:rPr>
        <w:softHyphen/>
        <w:t>ther according to the Godhead, and consubstantial with us accord</w:t>
      </w:r>
      <w:r w:rsidR="008F7BA8" w:rsidRPr="001C5B5C">
        <w:rPr>
          <w:color w:val="000000"/>
          <w:szCs w:val="24"/>
        </w:rPr>
        <w:softHyphen/>
        <w:t>ing to the Manhood;</w:t>
      </w:r>
      <w:r w:rsidR="008F7BA8" w:rsidRPr="001C5B5C">
        <w:rPr>
          <w:rStyle w:val="FootnoteReference"/>
          <w:rFonts w:ascii="Times New Roman" w:hAnsi="Times New Roman"/>
          <w:color w:val="000000"/>
          <w:sz w:val="24"/>
          <w:szCs w:val="24"/>
        </w:rPr>
        <w:footnoteReference w:id="2"/>
      </w:r>
      <w:r w:rsidR="008F7BA8" w:rsidRPr="001C5B5C">
        <w:rPr>
          <w:color w:val="000000"/>
          <w:szCs w:val="24"/>
        </w:rPr>
        <w:t xml:space="preserve"> in all things like unto us, without sin; begotten before all ages of the Father according to the Godhead, and in these latter days, for us and for our salva</w:t>
      </w:r>
      <w:r w:rsidR="008F7BA8" w:rsidRPr="001C5B5C">
        <w:rPr>
          <w:color w:val="000000"/>
          <w:szCs w:val="24"/>
        </w:rPr>
        <w:softHyphen/>
        <w:t>tion, born of the Virgin Mary, the Mother of God, ac</w:t>
      </w:r>
      <w:r w:rsidR="008F7BA8" w:rsidRPr="001C5B5C">
        <w:rPr>
          <w:color w:val="000000"/>
          <w:szCs w:val="24"/>
        </w:rPr>
        <w:softHyphen/>
        <w:t>cording to the Man</w:t>
      </w:r>
      <w:r w:rsidR="008F7BA8" w:rsidRPr="001C5B5C">
        <w:rPr>
          <w:color w:val="000000"/>
          <w:szCs w:val="24"/>
        </w:rPr>
        <w:softHyphen/>
        <w:t>hood</w:t>
      </w:r>
      <w:r w:rsidR="008F7BA8" w:rsidRPr="001C5B5C">
        <w:rPr>
          <w:b/>
          <w:color w:val="000000"/>
          <w:szCs w:val="24"/>
        </w:rPr>
        <w:t>;</w:t>
      </w:r>
      <w:r w:rsidR="008F7BA8" w:rsidRPr="001C5B5C">
        <w:rPr>
          <w:rStyle w:val="FootnoteReference"/>
          <w:rFonts w:ascii="Times New Roman" w:hAnsi="Times New Roman"/>
          <w:color w:val="000000"/>
          <w:sz w:val="24"/>
          <w:szCs w:val="24"/>
        </w:rPr>
        <w:footnoteReference w:id="3"/>
      </w:r>
      <w:r w:rsidR="008F7BA8" w:rsidRPr="001C5B5C">
        <w:rPr>
          <w:color w:val="000000"/>
          <w:szCs w:val="24"/>
        </w:rPr>
        <w:t xml:space="preserve"> one and the same Christ, Son, Lord, Only-begotten, to be acknowledged </w:t>
      </w:r>
      <w:r w:rsidR="008F7BA8" w:rsidRPr="001C5B5C">
        <w:rPr>
          <w:b/>
          <w:color w:val="000000"/>
          <w:szCs w:val="24"/>
        </w:rPr>
        <w:t>in</w:t>
      </w:r>
      <w:r w:rsidR="008F7BA8" w:rsidRPr="001C5B5C">
        <w:rPr>
          <w:rStyle w:val="FootnoteReference"/>
          <w:rFonts w:ascii="Times New Roman" w:hAnsi="Times New Roman"/>
          <w:color w:val="000000"/>
          <w:sz w:val="24"/>
          <w:szCs w:val="24"/>
        </w:rPr>
        <w:footnoteReference w:id="4"/>
      </w:r>
      <w:r w:rsidR="008F7BA8" w:rsidRPr="001C5B5C">
        <w:rPr>
          <w:color w:val="000000"/>
          <w:szCs w:val="24"/>
        </w:rPr>
        <w:t xml:space="preserve"> two na</w:t>
      </w:r>
      <w:r w:rsidR="008F7BA8" w:rsidRPr="001C5B5C">
        <w:rPr>
          <w:color w:val="000000"/>
          <w:szCs w:val="24"/>
        </w:rPr>
        <w:softHyphen/>
        <w:t xml:space="preserve">tures, </w:t>
      </w:r>
      <w:proofErr w:type="spellStart"/>
      <w:r w:rsidR="008F7BA8" w:rsidRPr="001C5B5C">
        <w:rPr>
          <w:color w:val="000000"/>
          <w:szCs w:val="24"/>
        </w:rPr>
        <w:t>inconfusedly</w:t>
      </w:r>
      <w:proofErr w:type="spellEnd"/>
      <w:r w:rsidR="008F7BA8" w:rsidRPr="001C5B5C">
        <w:rPr>
          <w:color w:val="000000"/>
          <w:szCs w:val="24"/>
        </w:rPr>
        <w:t>, unchangeably, indi</w:t>
      </w:r>
      <w:r w:rsidR="008F7BA8" w:rsidRPr="001C5B5C">
        <w:rPr>
          <w:color w:val="000000"/>
          <w:szCs w:val="24"/>
        </w:rPr>
        <w:softHyphen/>
        <w:t>vis</w:t>
      </w:r>
      <w:r w:rsidR="008F7BA8" w:rsidRPr="001C5B5C">
        <w:rPr>
          <w:color w:val="000000"/>
          <w:szCs w:val="24"/>
        </w:rPr>
        <w:softHyphen/>
        <w:t>i</w:t>
      </w:r>
      <w:r w:rsidR="008F7BA8" w:rsidRPr="001C5B5C">
        <w:rPr>
          <w:color w:val="000000"/>
          <w:szCs w:val="24"/>
        </w:rPr>
        <w:softHyphen/>
        <w:t>bly, insepara</w:t>
      </w:r>
      <w:r w:rsidR="008F7BA8" w:rsidRPr="001C5B5C">
        <w:rPr>
          <w:color w:val="000000"/>
          <w:szCs w:val="24"/>
        </w:rPr>
        <w:softHyphen/>
        <w:t>bly;</w:t>
      </w:r>
      <w:r w:rsidR="008F7BA8" w:rsidRPr="001C5B5C">
        <w:rPr>
          <w:rStyle w:val="FootnoteReference"/>
          <w:rFonts w:ascii="Times New Roman" w:hAnsi="Times New Roman"/>
          <w:color w:val="000000"/>
          <w:sz w:val="24"/>
          <w:szCs w:val="24"/>
        </w:rPr>
        <w:footnoteReference w:id="5"/>
      </w:r>
      <w:r w:rsidR="008F7BA8" w:rsidRPr="001C5B5C">
        <w:rPr>
          <w:color w:val="000000"/>
          <w:szCs w:val="24"/>
        </w:rPr>
        <w:t xml:space="preserve"> the dis</w:t>
      </w:r>
      <w:r w:rsidR="008F7BA8" w:rsidRPr="001C5B5C">
        <w:rPr>
          <w:color w:val="000000"/>
          <w:szCs w:val="24"/>
        </w:rPr>
        <w:softHyphen/>
        <w:t>tinc</w:t>
      </w:r>
      <w:r w:rsidR="008F7BA8" w:rsidRPr="001C5B5C">
        <w:rPr>
          <w:color w:val="000000"/>
          <w:szCs w:val="24"/>
        </w:rPr>
        <w:softHyphen/>
        <w:t>tion of natures being by no means taken away by the union, but rather the property of each nature being pre</w:t>
      </w:r>
      <w:r w:rsidR="008F7BA8" w:rsidRPr="001C5B5C">
        <w:rPr>
          <w:color w:val="000000"/>
          <w:szCs w:val="24"/>
        </w:rPr>
        <w:softHyphen/>
        <w:t>served, and concur</w:t>
      </w:r>
      <w:r w:rsidR="008F7BA8" w:rsidRPr="001C5B5C">
        <w:rPr>
          <w:color w:val="000000"/>
          <w:szCs w:val="24"/>
        </w:rPr>
        <w:softHyphen/>
        <w:t>ring in one Person and one Subsis</w:t>
      </w:r>
      <w:r w:rsidR="008F7BA8" w:rsidRPr="001C5B5C">
        <w:rPr>
          <w:color w:val="000000"/>
          <w:szCs w:val="24"/>
        </w:rPr>
        <w:softHyphen/>
        <w:t>tence,</w:t>
      </w:r>
      <w:r w:rsidR="008F7BA8" w:rsidRPr="001C5B5C">
        <w:rPr>
          <w:rStyle w:val="FootnoteReference"/>
          <w:rFonts w:ascii="Times New Roman" w:hAnsi="Times New Roman"/>
          <w:color w:val="000000"/>
          <w:sz w:val="24"/>
          <w:szCs w:val="24"/>
        </w:rPr>
        <w:footnoteReference w:id="6"/>
      </w:r>
      <w:r w:rsidR="008F7BA8" w:rsidRPr="001C5B5C">
        <w:rPr>
          <w:color w:val="000000"/>
          <w:szCs w:val="24"/>
        </w:rPr>
        <w:t xml:space="preserve"> not parted or divided into two persons, but one and the same Son, and only </w:t>
      </w:r>
      <w:r w:rsidR="008F7BA8" w:rsidRPr="001C5B5C">
        <w:rPr>
          <w:color w:val="000000"/>
          <w:szCs w:val="24"/>
        </w:rPr>
        <w:lastRenderedPageBreak/>
        <w:t>begot</w:t>
      </w:r>
      <w:r w:rsidR="008F7BA8" w:rsidRPr="001C5B5C">
        <w:rPr>
          <w:color w:val="000000"/>
          <w:szCs w:val="24"/>
        </w:rPr>
        <w:softHyphen/>
        <w:t>ten, God the Word, the Lord Jesus Christ, as the prophets from the beginning [have declared] concerning him, and the Lord Jesus Christ himself has taught us, and the Creed of</w:t>
      </w:r>
      <w:r w:rsidR="008F7BA8" w:rsidRPr="00FC7FE8">
        <w:rPr>
          <w:color w:val="000000"/>
        </w:rPr>
        <w:t xml:space="preserve"> the holy Fathers has handed down to us.”</w:t>
      </w:r>
      <w:r w:rsidR="008F7BA8" w:rsidRPr="00FC7FE8">
        <w:rPr>
          <w:color w:val="000000"/>
        </w:rPr>
        <w:br/>
      </w:r>
      <w:r w:rsidR="008F7BA8" w:rsidRPr="00FC7FE8">
        <w:rPr>
          <w:color w:val="000000"/>
        </w:rPr>
        <w:br/>
        <w:t>“Since now we have drawn up this decision with the most comprehensive exactness and circumspection, the holy and ecumenical synod hath ordained, that no one shall presume to propose, orally, or in writing, another faith, or to enter</w:t>
      </w:r>
      <w:r w:rsidR="008F7BA8" w:rsidRPr="00FC7FE8">
        <w:rPr>
          <w:color w:val="000000"/>
        </w:rPr>
        <w:softHyphen/>
        <w:t>tain or teach it to others; and that those who shall dare to give another symbol or to teach another faith to converts from heathenism or Judaism, or any heresy, shall, if they be bishops or clergymen, be deposed from their bishopric and spiritual function, or if they be monks or laymen, shall be excom</w:t>
      </w:r>
      <w:r w:rsidR="008F7BA8" w:rsidRPr="00FC7FE8">
        <w:rPr>
          <w:color w:val="000000"/>
        </w:rPr>
        <w:softHyphen/>
        <w:t>municated.”</w:t>
      </w:r>
    </w:p>
    <w:p w14:paraId="645E498B" w14:textId="77777777" w:rsidR="00EE262B" w:rsidRPr="00EE262B" w:rsidRDefault="00EE262B" w:rsidP="00EE262B"/>
    <w:p w14:paraId="103837D6" w14:textId="77777777" w:rsidR="008F7BA8" w:rsidRPr="00FC7FE8" w:rsidRDefault="008F7BA8" w:rsidP="008F7BA8">
      <w:pPr>
        <w:pStyle w:val="Heading3"/>
        <w:tabs>
          <w:tab w:val="clear" w:pos="360"/>
        </w:tabs>
        <w:spacing w:beforeLines="60" w:before="144" w:afterLines="60" w:after="144"/>
        <w:rPr>
          <w:color w:val="000000"/>
        </w:rPr>
      </w:pPr>
      <w:bookmarkStart w:id="13" w:name="_Toc79389381"/>
      <w:r w:rsidRPr="00FC7FE8">
        <w:rPr>
          <w:color w:val="000000"/>
        </w:rPr>
        <w:t>The Essential Chalcedonian Criteria</w:t>
      </w:r>
      <w:bookmarkEnd w:id="13"/>
    </w:p>
    <w:p w14:paraId="57C2B427"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B17726">
        <w:rPr>
          <w:b/>
          <w:i/>
          <w:color w:val="000000"/>
        </w:rPr>
        <w:t>Christ is True God</w:t>
      </w:r>
      <w:r w:rsidRPr="00FC7FE8">
        <w:rPr>
          <w:b/>
          <w:color w:val="000000"/>
        </w:rPr>
        <w:t>—</w:t>
      </w:r>
      <w:r w:rsidRPr="00790B7A">
        <w:rPr>
          <w:color w:val="000000"/>
        </w:rPr>
        <w:t>consubstantial (</w:t>
      </w:r>
      <w:r w:rsidRPr="00790B7A">
        <w:rPr>
          <w:i/>
          <w:color w:val="000000"/>
        </w:rPr>
        <w:t>homoousia</w:t>
      </w:r>
      <w:r w:rsidRPr="00790B7A">
        <w:rPr>
          <w:color w:val="000000"/>
        </w:rPr>
        <w:t>) with the Father regarding His Divinity.</w:t>
      </w:r>
    </w:p>
    <w:p w14:paraId="63862AD6"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B17726">
        <w:rPr>
          <w:b/>
          <w:i/>
          <w:color w:val="000000"/>
        </w:rPr>
        <w:t>Christ is True Man</w:t>
      </w:r>
      <w:r w:rsidRPr="00FC7FE8">
        <w:rPr>
          <w:b/>
          <w:color w:val="000000"/>
        </w:rPr>
        <w:t>—</w:t>
      </w:r>
      <w:r w:rsidRPr="00790B7A">
        <w:rPr>
          <w:color w:val="000000"/>
        </w:rPr>
        <w:t>consubstantial (</w:t>
      </w:r>
      <w:r w:rsidRPr="00790B7A">
        <w:rPr>
          <w:i/>
          <w:color w:val="000000"/>
        </w:rPr>
        <w:t>homoousia</w:t>
      </w:r>
      <w:r w:rsidRPr="00790B7A">
        <w:rPr>
          <w:color w:val="000000"/>
        </w:rPr>
        <w:t>) with man regarding His humanity, yet without sin.</w:t>
      </w:r>
    </w:p>
    <w:p w14:paraId="2D263873"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B17726">
        <w:rPr>
          <w:b/>
          <w:i/>
          <w:color w:val="000000"/>
        </w:rPr>
        <w:t>Christ is One Person</w:t>
      </w:r>
      <w:r w:rsidRPr="00FC7FE8">
        <w:rPr>
          <w:b/>
          <w:color w:val="000000"/>
        </w:rPr>
        <w:t>.</w:t>
      </w:r>
    </w:p>
    <w:p w14:paraId="2E504C0D"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B17726">
        <w:rPr>
          <w:b/>
          <w:i/>
          <w:color w:val="000000"/>
        </w:rPr>
        <w:t>The Two Natures are Distinct</w:t>
      </w:r>
      <w:r w:rsidRPr="00FC7FE8">
        <w:rPr>
          <w:b/>
          <w:color w:val="000000"/>
        </w:rPr>
        <w:t>.</w:t>
      </w:r>
    </w:p>
    <w:p w14:paraId="59825202" w14:textId="77777777" w:rsidR="008F7BA8" w:rsidRPr="00790B7A" w:rsidRDefault="008F7BA8" w:rsidP="008F7BA8">
      <w:pPr>
        <w:pStyle w:val="Heading5"/>
        <w:tabs>
          <w:tab w:val="clear" w:pos="360"/>
          <w:tab w:val="clear" w:pos="720"/>
        </w:tabs>
        <w:spacing w:beforeLines="60" w:before="144" w:afterLines="60" w:after="144"/>
        <w:rPr>
          <w:color w:val="000000"/>
        </w:rPr>
      </w:pPr>
      <w:r w:rsidRPr="00790B7A">
        <w:rPr>
          <w:color w:val="000000"/>
        </w:rPr>
        <w:t>Without Division and Without Separation (</w:t>
      </w:r>
      <w:proofErr w:type="spellStart"/>
      <w:r w:rsidRPr="00790B7A">
        <w:rPr>
          <w:rFonts w:ascii="Greek" w:hAnsi="Greek"/>
          <w:color w:val="000000"/>
        </w:rPr>
        <w:t>ajdiairevto</w:t>
      </w:r>
      <w:proofErr w:type="spellEnd"/>
      <w:r w:rsidRPr="00790B7A">
        <w:rPr>
          <w:rFonts w:ascii="Greek" w:hAnsi="Greek"/>
          <w:color w:val="000000"/>
        </w:rPr>
        <w:t xml:space="preserve">" </w:t>
      </w:r>
      <w:proofErr w:type="spellStart"/>
      <w:r w:rsidRPr="00790B7A">
        <w:rPr>
          <w:rFonts w:ascii="Greek" w:hAnsi="Greek"/>
          <w:color w:val="000000"/>
        </w:rPr>
        <w:t>kaiV</w:t>
      </w:r>
      <w:proofErr w:type="spellEnd"/>
      <w:r w:rsidRPr="00790B7A">
        <w:rPr>
          <w:rFonts w:ascii="Greek" w:hAnsi="Greek"/>
          <w:color w:val="000000"/>
        </w:rPr>
        <w:t xml:space="preserve"> </w:t>
      </w:r>
      <w:proofErr w:type="spellStart"/>
      <w:r w:rsidRPr="00790B7A">
        <w:rPr>
          <w:rFonts w:ascii="Greek" w:hAnsi="Greek"/>
          <w:color w:val="000000"/>
        </w:rPr>
        <w:t>ajcwrivstw</w:t>
      </w:r>
      <w:proofErr w:type="spellEnd"/>
      <w:r w:rsidRPr="00790B7A">
        <w:rPr>
          <w:rFonts w:ascii="Greek" w:hAnsi="Greek"/>
          <w:color w:val="000000"/>
        </w:rPr>
        <w:t>"</w:t>
      </w:r>
      <w:r w:rsidRPr="00790B7A">
        <w:rPr>
          <w:color w:val="000000"/>
        </w:rPr>
        <w:t>)—</w:t>
      </w:r>
      <w:r w:rsidRPr="00790B7A">
        <w:rPr>
          <w:i/>
          <w:color w:val="000000"/>
        </w:rPr>
        <w:t>contra</w:t>
      </w:r>
      <w:r w:rsidRPr="00790B7A">
        <w:rPr>
          <w:color w:val="000000"/>
        </w:rPr>
        <w:t xml:space="preserve"> the Nestorians</w:t>
      </w:r>
    </w:p>
    <w:p w14:paraId="7790F4E9" w14:textId="77777777" w:rsidR="008F7BA8" w:rsidRDefault="008F7BA8" w:rsidP="008F7BA8">
      <w:pPr>
        <w:pStyle w:val="Heading5"/>
        <w:tabs>
          <w:tab w:val="clear" w:pos="360"/>
          <w:tab w:val="clear" w:pos="720"/>
        </w:tabs>
        <w:spacing w:beforeLines="60" w:before="144" w:afterLines="60" w:after="144"/>
        <w:rPr>
          <w:color w:val="000000"/>
        </w:rPr>
      </w:pPr>
      <w:r w:rsidRPr="00790B7A">
        <w:rPr>
          <w:color w:val="000000"/>
        </w:rPr>
        <w:t>Without Change and Without Confusion (</w:t>
      </w:r>
      <w:proofErr w:type="spellStart"/>
      <w:r w:rsidRPr="00790B7A">
        <w:rPr>
          <w:rFonts w:ascii="Greek" w:hAnsi="Greek"/>
          <w:color w:val="000000"/>
        </w:rPr>
        <w:t>ajtrevptw</w:t>
      </w:r>
      <w:proofErr w:type="spellEnd"/>
      <w:r w:rsidRPr="00790B7A">
        <w:rPr>
          <w:rFonts w:ascii="Greek" w:hAnsi="Greek"/>
          <w:color w:val="000000"/>
        </w:rPr>
        <w:t xml:space="preserve">" </w:t>
      </w:r>
      <w:proofErr w:type="spellStart"/>
      <w:r w:rsidRPr="00790B7A">
        <w:rPr>
          <w:rFonts w:ascii="Greek" w:hAnsi="Greek"/>
          <w:color w:val="000000"/>
        </w:rPr>
        <w:t>kaiV</w:t>
      </w:r>
      <w:proofErr w:type="spellEnd"/>
      <w:r w:rsidRPr="00790B7A">
        <w:rPr>
          <w:rFonts w:ascii="Greek" w:hAnsi="Greek"/>
          <w:color w:val="000000"/>
        </w:rPr>
        <w:t xml:space="preserve"> </w:t>
      </w:r>
      <w:proofErr w:type="spellStart"/>
      <w:r w:rsidRPr="00790B7A">
        <w:rPr>
          <w:rFonts w:ascii="Greek" w:hAnsi="Greek"/>
          <w:color w:val="000000"/>
        </w:rPr>
        <w:t>ajsugcuvtw</w:t>
      </w:r>
      <w:proofErr w:type="spellEnd"/>
      <w:r w:rsidRPr="00790B7A">
        <w:rPr>
          <w:rFonts w:ascii="Greek" w:hAnsi="Greek"/>
          <w:color w:val="000000"/>
        </w:rPr>
        <w:t>"</w:t>
      </w:r>
      <w:r w:rsidRPr="00790B7A">
        <w:rPr>
          <w:color w:val="000000"/>
        </w:rPr>
        <w:t>)—</w:t>
      </w:r>
      <w:r w:rsidRPr="00790B7A">
        <w:rPr>
          <w:i/>
          <w:color w:val="000000"/>
        </w:rPr>
        <w:t>contra</w:t>
      </w:r>
      <w:r w:rsidRPr="00790B7A">
        <w:rPr>
          <w:color w:val="000000"/>
        </w:rPr>
        <w:t xml:space="preserve"> the Eutychians</w:t>
      </w:r>
    </w:p>
    <w:p w14:paraId="0F1074DA" w14:textId="77777777" w:rsidR="00DC3B8B" w:rsidRPr="00DC3B8B" w:rsidRDefault="00DC3B8B" w:rsidP="00DC3B8B">
      <w:r>
        <w:br w:type="page"/>
      </w:r>
    </w:p>
    <w:p w14:paraId="055F7962" w14:textId="77777777" w:rsidR="008F7BA8" w:rsidRPr="00FC7FE8" w:rsidRDefault="008F7BA8" w:rsidP="008F7BA8">
      <w:pPr>
        <w:pStyle w:val="Heading3"/>
        <w:tabs>
          <w:tab w:val="clear" w:pos="360"/>
        </w:tabs>
        <w:spacing w:beforeLines="60" w:before="144" w:afterLines="60" w:after="144"/>
        <w:rPr>
          <w:color w:val="000000"/>
        </w:rPr>
      </w:pPr>
      <w:bookmarkStart w:id="14" w:name="_Toc79389382"/>
      <w:r w:rsidRPr="00FC7FE8">
        <w:rPr>
          <w:color w:val="000000"/>
        </w:rPr>
        <w:t xml:space="preserve">Heretical </w:t>
      </w:r>
      <w:proofErr w:type="spellStart"/>
      <w:r w:rsidRPr="00FC7FE8">
        <w:rPr>
          <w:color w:val="000000"/>
        </w:rPr>
        <w:t>Christologies</w:t>
      </w:r>
      <w:bookmarkEnd w:id="14"/>
      <w:proofErr w:type="spellEnd"/>
    </w:p>
    <w:p w14:paraId="3AC06231"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Ebionism (Rejects Deity)</w:t>
      </w:r>
    </w:p>
    <w:p w14:paraId="0183D77C" w14:textId="77777777" w:rsidR="008F7BA8" w:rsidRPr="00A521B1" w:rsidRDefault="008F7BA8" w:rsidP="008F7BA8">
      <w:pPr>
        <w:pStyle w:val="Heading5"/>
      </w:pPr>
      <w:r w:rsidRPr="00A521B1">
        <w:t>Jewish Heresy</w:t>
      </w:r>
    </w:p>
    <w:p w14:paraId="39EE4FD1" w14:textId="77777777" w:rsidR="008F7BA8" w:rsidRPr="00A521B1" w:rsidRDefault="008F7BA8" w:rsidP="008F7BA8">
      <w:pPr>
        <w:pStyle w:val="Heading5"/>
      </w:pPr>
      <w:r w:rsidRPr="00A521B1">
        <w:t>Rejected the deity of Christ</w:t>
      </w:r>
    </w:p>
    <w:p w14:paraId="0678DF5F" w14:textId="77777777" w:rsidR="008F7BA8" w:rsidRPr="00A521B1" w:rsidRDefault="008F7BA8" w:rsidP="008F7BA8">
      <w:pPr>
        <w:pStyle w:val="Heading5"/>
      </w:pPr>
      <w:r w:rsidRPr="00A521B1">
        <w:t>Refuted by Irenaeus</w:t>
      </w:r>
    </w:p>
    <w:p w14:paraId="661DE14D"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Dynamic Monarchianism (Rejects Deity)</w:t>
      </w:r>
    </w:p>
    <w:p w14:paraId="2359441B"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Jesus is a mere man who is influenced or indwelled by divine power (</w:t>
      </w:r>
      <w:proofErr w:type="spellStart"/>
      <w:r w:rsidRPr="00FC7FE8">
        <w:rPr>
          <w:i/>
          <w:color w:val="000000"/>
        </w:rPr>
        <w:t>dunamis</w:t>
      </w:r>
      <w:proofErr w:type="spellEnd"/>
      <w:r w:rsidRPr="00FC7FE8">
        <w:rPr>
          <w:color w:val="000000"/>
        </w:rPr>
        <w:t>).</w:t>
      </w:r>
    </w:p>
    <w:p w14:paraId="32968053" w14:textId="77777777" w:rsidR="008F7BA8" w:rsidRPr="002D51E5" w:rsidRDefault="008F7BA8" w:rsidP="008F7BA8">
      <w:pPr>
        <w:pStyle w:val="Heading5"/>
        <w:tabs>
          <w:tab w:val="clear" w:pos="360"/>
          <w:tab w:val="clear" w:pos="720"/>
        </w:tabs>
        <w:spacing w:beforeLines="60" w:before="144" w:afterLines="60" w:after="144"/>
      </w:pPr>
      <w:r w:rsidRPr="00FC7FE8">
        <w:rPr>
          <w:color w:val="000000"/>
        </w:rPr>
        <w:t>This is arguably the most common view of Jesus among liberal Christians.</w:t>
      </w:r>
    </w:p>
    <w:p w14:paraId="52C5B2B0"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Arianism (Rejects Deity &amp; Full Humanity)</w:t>
      </w:r>
    </w:p>
    <w:p w14:paraId="0564EF2B"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Christ, as the Logos, is a created being, different in substance (</w:t>
      </w:r>
      <w:proofErr w:type="spellStart"/>
      <w:r w:rsidRPr="00FC7FE8">
        <w:rPr>
          <w:i/>
          <w:color w:val="000000"/>
        </w:rPr>
        <w:t>heteroousia</w:t>
      </w:r>
      <w:proofErr w:type="spellEnd"/>
      <w:r w:rsidRPr="00FC7FE8">
        <w:rPr>
          <w:color w:val="000000"/>
        </w:rPr>
        <w:t>) from the Father, not the same substance (</w:t>
      </w:r>
      <w:r w:rsidRPr="00FC7FE8">
        <w:rPr>
          <w:i/>
          <w:color w:val="000000"/>
        </w:rPr>
        <w:t>homoousia</w:t>
      </w:r>
      <w:r w:rsidRPr="00FC7FE8">
        <w:rPr>
          <w:color w:val="000000"/>
        </w:rPr>
        <w:t>).  The Logos is also described as being “unlike” (</w:t>
      </w:r>
      <w:proofErr w:type="spellStart"/>
      <w:r w:rsidRPr="00FC7FE8">
        <w:rPr>
          <w:i/>
          <w:color w:val="000000"/>
        </w:rPr>
        <w:t>anomoios</w:t>
      </w:r>
      <w:proofErr w:type="spellEnd"/>
      <w:r w:rsidRPr="00FC7FE8">
        <w:rPr>
          <w:color w:val="000000"/>
        </w:rPr>
        <w:t>) God the Father.</w:t>
      </w:r>
    </w:p>
    <w:p w14:paraId="0C380750"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The Semi-Arians taught that the nature of the Logos was similar (</w:t>
      </w:r>
      <w:r w:rsidRPr="00FC7FE8">
        <w:rPr>
          <w:i/>
          <w:color w:val="000000"/>
        </w:rPr>
        <w:t>homoiousia</w:t>
      </w:r>
      <w:r w:rsidRPr="00FC7FE8">
        <w:rPr>
          <w:color w:val="000000"/>
        </w:rPr>
        <w:t>) to that of the Father.</w:t>
      </w:r>
    </w:p>
    <w:p w14:paraId="5C7D2E80" w14:textId="77777777" w:rsidR="001953CC" w:rsidRPr="00DC3B8B" w:rsidRDefault="008F7BA8" w:rsidP="001953CC">
      <w:pPr>
        <w:pStyle w:val="Heading5"/>
        <w:tabs>
          <w:tab w:val="clear" w:pos="360"/>
          <w:tab w:val="clear" w:pos="720"/>
        </w:tabs>
        <w:spacing w:beforeLines="60" w:before="144" w:afterLines="60" w:after="144"/>
        <w:rPr>
          <w:color w:val="000000"/>
        </w:rPr>
      </w:pPr>
      <w:r w:rsidRPr="00FC7FE8">
        <w:rPr>
          <w:color w:val="000000"/>
        </w:rPr>
        <w:t xml:space="preserve">Regarding Christ’s humanity, Arians teach the Logos (created being) replaces the rational spirit of the man Jesus.  Since Arius was a </w:t>
      </w:r>
      <w:proofErr w:type="spellStart"/>
      <w:r w:rsidRPr="00FC7FE8">
        <w:rPr>
          <w:color w:val="000000"/>
        </w:rPr>
        <w:t>trichotomist</w:t>
      </w:r>
      <w:proofErr w:type="spellEnd"/>
      <w:r w:rsidRPr="00FC7FE8">
        <w:rPr>
          <w:color w:val="000000"/>
        </w:rPr>
        <w:t>, this left the human nature of Jesus with a physical body, and a soul, but no spirit.  Hence, Jesus is only 2/3 human in this view.</w:t>
      </w:r>
    </w:p>
    <w:p w14:paraId="496DC54F"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Apollinarianism (Rejects Full Humanity)</w:t>
      </w:r>
    </w:p>
    <w:p w14:paraId="13373541"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 xml:space="preserve">Regarding Christ’s humanity, Apollinarians teach the Logos, an uncreated Person—the Second person of the Trinity, replaces the rational spirit of the man Jesus.  </w:t>
      </w:r>
    </w:p>
    <w:p w14:paraId="4802B204" w14:textId="77777777" w:rsidR="005C25C5" w:rsidRPr="0051130D" w:rsidRDefault="008F7BA8" w:rsidP="0051130D">
      <w:pPr>
        <w:pStyle w:val="Heading5"/>
        <w:tabs>
          <w:tab w:val="clear" w:pos="360"/>
          <w:tab w:val="clear" w:pos="720"/>
        </w:tabs>
        <w:spacing w:beforeLines="60" w:before="144" w:afterLines="60" w:after="144"/>
        <w:rPr>
          <w:color w:val="000000"/>
        </w:rPr>
      </w:pPr>
      <w:r w:rsidRPr="00FC7FE8">
        <w:t xml:space="preserve">Since Apollinaris was a </w:t>
      </w:r>
      <w:proofErr w:type="spellStart"/>
      <w:r w:rsidRPr="00FC7FE8">
        <w:t>trichotomist</w:t>
      </w:r>
      <w:proofErr w:type="spellEnd"/>
      <w:r w:rsidRPr="00FC7FE8">
        <w:t>, this left the human nature of Jesus with a physical body, and a soul, but no spirit.  Hence, Jesus is only 2/3 human in this view.</w:t>
      </w:r>
    </w:p>
    <w:p w14:paraId="2A740E29"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Docetic Gnosticism (Rejects Humanity)</w:t>
      </w:r>
    </w:p>
    <w:p w14:paraId="414FF20B"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 xml:space="preserve">Jesus did not have a real, physical body.  He only appears or seems to be physical.  He is really an apparition or ghost.  </w:t>
      </w:r>
    </w:p>
    <w:p w14:paraId="33055DD9" w14:textId="77777777" w:rsidR="008F7BA8" w:rsidRPr="002D51E5" w:rsidRDefault="008F7BA8" w:rsidP="008F7BA8">
      <w:pPr>
        <w:pStyle w:val="Heading5"/>
        <w:tabs>
          <w:tab w:val="clear" w:pos="360"/>
          <w:tab w:val="clear" w:pos="720"/>
        </w:tabs>
        <w:spacing w:beforeLines="60" w:before="144" w:afterLines="60" w:after="144"/>
      </w:pPr>
      <w:r w:rsidRPr="00FC7FE8">
        <w:rPr>
          <w:color w:val="000000"/>
        </w:rPr>
        <w:t>Gnostics argue that matter is inherently evil and the messenger of God would never take physical form.</w:t>
      </w:r>
    </w:p>
    <w:p w14:paraId="6FEE1D1B"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 xml:space="preserve">Nestorianism (Rejects </w:t>
      </w:r>
      <w:proofErr w:type="spellStart"/>
      <w:r w:rsidRPr="00FC7FE8">
        <w:rPr>
          <w:b/>
          <w:color w:val="000000"/>
        </w:rPr>
        <w:t>Unipersonality</w:t>
      </w:r>
      <w:proofErr w:type="spellEnd"/>
      <w:r w:rsidRPr="00FC7FE8">
        <w:rPr>
          <w:b/>
          <w:color w:val="000000"/>
        </w:rPr>
        <w:t>)</w:t>
      </w:r>
    </w:p>
    <w:p w14:paraId="1CDF7565"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 xml:space="preserve">This heresy makes the Christ two distinct persons.  The first is a complete human being (person one) who somehow associates with the divine Logos (2nd Person).  </w:t>
      </w:r>
    </w:p>
    <w:p w14:paraId="43A75C6A" w14:textId="77777777" w:rsidR="008F7BA8" w:rsidRDefault="008F7BA8" w:rsidP="008F7BA8">
      <w:pPr>
        <w:pStyle w:val="Heading5"/>
        <w:tabs>
          <w:tab w:val="clear" w:pos="360"/>
          <w:tab w:val="clear" w:pos="720"/>
        </w:tabs>
        <w:spacing w:beforeLines="60" w:before="144" w:afterLines="60" w:after="144"/>
        <w:rPr>
          <w:color w:val="000000"/>
        </w:rPr>
      </w:pPr>
      <w:r w:rsidRPr="00FC7FE8">
        <w:rPr>
          <w:color w:val="000000"/>
        </w:rPr>
        <w:t>In this view, the Logos is God, but Jesus, the free-standing man, is not.  Thus, this view rejects the deity of Jesus Christ.</w:t>
      </w:r>
    </w:p>
    <w:p w14:paraId="0691153E" w14:textId="77777777" w:rsidR="00DC3B8B" w:rsidRDefault="00DC3B8B" w:rsidP="00DC3B8B"/>
    <w:p w14:paraId="06E8B0FC" w14:textId="77777777" w:rsidR="00DC3B8B" w:rsidRDefault="00DC3B8B" w:rsidP="00DC3B8B"/>
    <w:p w14:paraId="27DA75A3" w14:textId="77777777" w:rsidR="00DC3B8B" w:rsidRPr="00DC3B8B" w:rsidRDefault="00DC3B8B" w:rsidP="00DC3B8B"/>
    <w:p w14:paraId="02DFA9A3" w14:textId="77777777" w:rsidR="008F7BA8" w:rsidRPr="00FC7FE8" w:rsidRDefault="008F7BA8" w:rsidP="008F7BA8">
      <w:pPr>
        <w:pStyle w:val="Heading4"/>
        <w:tabs>
          <w:tab w:val="clear" w:pos="360"/>
          <w:tab w:val="clear" w:pos="1080"/>
        </w:tabs>
        <w:spacing w:beforeLines="60" w:before="144" w:afterLines="60" w:after="144"/>
        <w:rPr>
          <w:b/>
          <w:color w:val="000000"/>
        </w:rPr>
      </w:pPr>
      <w:proofErr w:type="spellStart"/>
      <w:r w:rsidRPr="00FC7FE8">
        <w:rPr>
          <w:b/>
          <w:color w:val="000000"/>
        </w:rPr>
        <w:lastRenderedPageBreak/>
        <w:t>Eutychianism</w:t>
      </w:r>
      <w:proofErr w:type="spellEnd"/>
      <w:r w:rsidRPr="00FC7FE8">
        <w:rPr>
          <w:b/>
          <w:color w:val="000000"/>
        </w:rPr>
        <w:t xml:space="preserve"> (Rejects the Distinction of Natures)</w:t>
      </w:r>
    </w:p>
    <w:p w14:paraId="597B8743" w14:textId="77777777" w:rsidR="008F7BA8" w:rsidRPr="00FC7FE8" w:rsidRDefault="008F7BA8" w:rsidP="008F7BA8">
      <w:pPr>
        <w:pStyle w:val="Heading5"/>
        <w:tabs>
          <w:tab w:val="clear" w:pos="360"/>
          <w:tab w:val="clear" w:pos="720"/>
        </w:tabs>
        <w:spacing w:beforeLines="60" w:before="144" w:afterLines="60" w:after="144"/>
        <w:rPr>
          <w:bCs/>
          <w:color w:val="000000"/>
          <w:sz w:val="20"/>
        </w:rPr>
      </w:pPr>
      <w:r w:rsidRPr="00FC7FE8">
        <w:rPr>
          <w:color w:val="000000"/>
        </w:rPr>
        <w:t xml:space="preserve">The two distinct natures of Christ, divine and human, blend into one nature.  So as a result of the incarnation, there is not a single person with two distinct natures, but a single person with a new, single nature, which is a combination or “blend” of the previous two.  </w:t>
      </w:r>
    </w:p>
    <w:p w14:paraId="73010642"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Hence the new person is neither God nor human by nature, but a completely new thing—a third thing (</w:t>
      </w:r>
      <w:r w:rsidRPr="00FC7FE8">
        <w:rPr>
          <w:i/>
          <w:color w:val="000000"/>
        </w:rPr>
        <w:t>tertium quid</w:t>
      </w:r>
      <w:r w:rsidRPr="00FC7FE8">
        <w:rPr>
          <w:color w:val="000000"/>
        </w:rPr>
        <w:t>).  He is now less than God but more than man.</w:t>
      </w:r>
    </w:p>
    <w:p w14:paraId="0959F88F" w14:textId="77777777" w:rsidR="008F7BA8" w:rsidRPr="00FC7FE8" w:rsidRDefault="008F7BA8" w:rsidP="008F7BA8">
      <w:pPr>
        <w:pStyle w:val="Heading5"/>
        <w:tabs>
          <w:tab w:val="clear" w:pos="360"/>
          <w:tab w:val="clear" w:pos="720"/>
        </w:tabs>
        <w:spacing w:beforeLines="60" w:before="144" w:afterLines="60" w:after="144"/>
        <w:rPr>
          <w:b/>
          <w:bCs/>
          <w:color w:val="000000"/>
          <w:sz w:val="20"/>
        </w:rPr>
      </w:pPr>
      <w:r w:rsidRPr="00FC7FE8">
        <w:rPr>
          <w:color w:val="000000"/>
        </w:rPr>
        <w:t xml:space="preserve">Eutychians say Christ has a </w:t>
      </w:r>
      <w:r w:rsidRPr="00FC7FE8">
        <w:rPr>
          <w:color w:val="000000"/>
          <w:u w:val="single"/>
        </w:rPr>
        <w:t>theanthropic nature</w:t>
      </w:r>
      <w:r w:rsidRPr="00FC7FE8">
        <w:rPr>
          <w:color w:val="000000"/>
        </w:rPr>
        <w:t>, that is, one person with one nature, the one nature formed from combining two distinct natures.</w:t>
      </w:r>
    </w:p>
    <w:p w14:paraId="5BA12CB0" w14:textId="77777777" w:rsidR="008F7BA8" w:rsidRPr="002D51E5" w:rsidRDefault="008F7BA8" w:rsidP="008F7BA8">
      <w:pPr>
        <w:pStyle w:val="Heading5"/>
        <w:tabs>
          <w:tab w:val="clear" w:pos="360"/>
          <w:tab w:val="clear" w:pos="720"/>
        </w:tabs>
        <w:spacing w:beforeLines="60" w:before="144" w:afterLines="60" w:after="144"/>
      </w:pPr>
      <w:r w:rsidRPr="00FC7FE8">
        <w:rPr>
          <w:color w:val="000000"/>
        </w:rPr>
        <w:t>Orthodoxy says Christ is a theanthropic Person, that is, one person with two natures.</w:t>
      </w:r>
    </w:p>
    <w:p w14:paraId="513C3241" w14:textId="77777777" w:rsidR="008F7BA8" w:rsidRPr="00FC7FE8" w:rsidRDefault="008F7BA8" w:rsidP="008F7BA8">
      <w:pPr>
        <w:pStyle w:val="Heading4"/>
        <w:tabs>
          <w:tab w:val="clear" w:pos="360"/>
          <w:tab w:val="clear" w:pos="1080"/>
        </w:tabs>
        <w:spacing w:beforeLines="60" w:before="144" w:afterLines="60" w:after="144"/>
        <w:rPr>
          <w:b/>
          <w:color w:val="000000"/>
        </w:rPr>
      </w:pPr>
      <w:proofErr w:type="spellStart"/>
      <w:r w:rsidRPr="00FC7FE8">
        <w:rPr>
          <w:b/>
          <w:color w:val="000000"/>
        </w:rPr>
        <w:t>Monophysitism</w:t>
      </w:r>
      <w:proofErr w:type="spellEnd"/>
      <w:r w:rsidRPr="00FC7FE8">
        <w:rPr>
          <w:b/>
          <w:color w:val="000000"/>
        </w:rPr>
        <w:t xml:space="preserve"> (cf. </w:t>
      </w:r>
      <w:proofErr w:type="spellStart"/>
      <w:r w:rsidRPr="00FC7FE8">
        <w:rPr>
          <w:b/>
          <w:color w:val="000000"/>
        </w:rPr>
        <w:t>Eutychianism</w:t>
      </w:r>
      <w:proofErr w:type="spellEnd"/>
      <w:r w:rsidRPr="00FC7FE8">
        <w:rPr>
          <w:b/>
          <w:color w:val="000000"/>
        </w:rPr>
        <w:t>)</w:t>
      </w:r>
    </w:p>
    <w:p w14:paraId="0D60CB0C" w14:textId="77777777" w:rsidR="008F7BA8" w:rsidRPr="00FC7FE8" w:rsidRDefault="008F7BA8" w:rsidP="008F7BA8">
      <w:pPr>
        <w:pStyle w:val="Heading5"/>
        <w:tabs>
          <w:tab w:val="clear" w:pos="360"/>
          <w:tab w:val="clear" w:pos="720"/>
        </w:tabs>
        <w:spacing w:beforeLines="60" w:before="144" w:afterLines="60" w:after="144"/>
        <w:rPr>
          <w:bCs/>
          <w:color w:val="000000"/>
        </w:rPr>
      </w:pPr>
      <w:r w:rsidRPr="00FC7FE8">
        <w:rPr>
          <w:bCs/>
          <w:color w:val="000000"/>
        </w:rPr>
        <w:t xml:space="preserve">This is another name for </w:t>
      </w:r>
      <w:proofErr w:type="spellStart"/>
      <w:r w:rsidRPr="00FC7FE8">
        <w:rPr>
          <w:bCs/>
          <w:color w:val="000000"/>
        </w:rPr>
        <w:t>Eutychianism</w:t>
      </w:r>
      <w:proofErr w:type="spellEnd"/>
      <w:r w:rsidRPr="00FC7FE8">
        <w:rPr>
          <w:bCs/>
          <w:color w:val="000000"/>
        </w:rPr>
        <w:t>.</w:t>
      </w:r>
    </w:p>
    <w:p w14:paraId="555A4042" w14:textId="77777777" w:rsidR="008F7BA8" w:rsidRPr="00FC7FE8" w:rsidRDefault="008F7BA8" w:rsidP="008F7BA8">
      <w:pPr>
        <w:pStyle w:val="Heading5"/>
        <w:tabs>
          <w:tab w:val="clear" w:pos="360"/>
          <w:tab w:val="clear" w:pos="720"/>
        </w:tabs>
        <w:spacing w:beforeLines="60" w:before="144" w:afterLines="60" w:after="144"/>
        <w:rPr>
          <w:bCs/>
          <w:color w:val="000000"/>
        </w:rPr>
      </w:pPr>
      <w:r w:rsidRPr="00FC7FE8">
        <w:rPr>
          <w:bCs/>
          <w:color w:val="000000"/>
        </w:rPr>
        <w:t>Monopysitism means one-nature-ism.</w:t>
      </w:r>
    </w:p>
    <w:p w14:paraId="026006F6"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Monothelitism (Rejects Full Humanity)</w:t>
      </w:r>
    </w:p>
    <w:p w14:paraId="38F7BCD2" w14:textId="77777777" w:rsidR="008F7BA8" w:rsidRPr="00F077A6" w:rsidRDefault="008F7BA8" w:rsidP="008F7BA8">
      <w:pPr>
        <w:pStyle w:val="Heading5"/>
      </w:pPr>
      <w:r w:rsidRPr="00F077A6">
        <w:t xml:space="preserve">This view, classically associated with </w:t>
      </w:r>
      <w:proofErr w:type="spellStart"/>
      <w:r w:rsidRPr="00F077A6">
        <w:t>monophysitism</w:t>
      </w:r>
      <w:proofErr w:type="spellEnd"/>
      <w:r w:rsidRPr="00F077A6">
        <w:t>, says that Christ only had one will.</w:t>
      </w:r>
    </w:p>
    <w:p w14:paraId="131399A3" w14:textId="77777777" w:rsidR="008F7BA8" w:rsidRPr="00F077A6" w:rsidRDefault="008F7BA8" w:rsidP="008F7BA8">
      <w:pPr>
        <w:pStyle w:val="Heading5"/>
      </w:pPr>
      <w:r w:rsidRPr="00F077A6">
        <w:t xml:space="preserve">Defenders of </w:t>
      </w:r>
      <w:smartTag w:uri="urn:schemas-microsoft-com:office:smarttags" w:element="City">
        <w:smartTag w:uri="urn:schemas-microsoft-com:office:smarttags" w:element="place">
          <w:r w:rsidRPr="00F077A6">
            <w:t>Chalcedon</w:t>
          </w:r>
        </w:smartTag>
      </w:smartTag>
      <w:r w:rsidRPr="00F077A6">
        <w:t xml:space="preserve"> (451), e.g., John of Damascus, argued that for Christ to be fully human, He must have a human will.</w:t>
      </w:r>
    </w:p>
    <w:p w14:paraId="71F9C86C" w14:textId="77777777" w:rsidR="008F7BA8" w:rsidRPr="00F077A6" w:rsidRDefault="008F7BA8" w:rsidP="008F7BA8">
      <w:pPr>
        <w:pStyle w:val="Heading5"/>
      </w:pPr>
      <w:r w:rsidRPr="00F077A6">
        <w:t>Here, “will” refers to the volitional faculty of the soul.</w:t>
      </w:r>
    </w:p>
    <w:p w14:paraId="168AB8A5"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Monothelitism means one-will-ism.</w:t>
      </w:r>
    </w:p>
    <w:p w14:paraId="62DA4A83" w14:textId="77777777" w:rsidR="008F7BA8" w:rsidRDefault="008F7BA8" w:rsidP="008F7BA8">
      <w:pPr>
        <w:spacing w:beforeLines="60" w:before="144" w:afterLines="60" w:after="144"/>
        <w:rPr>
          <w:color w:val="000000"/>
        </w:rPr>
      </w:pPr>
    </w:p>
    <w:p w14:paraId="6B6962BF" w14:textId="77777777" w:rsidR="00434293" w:rsidRPr="00FC7FE8" w:rsidRDefault="00434293" w:rsidP="008F7BA8">
      <w:pPr>
        <w:spacing w:beforeLines="60" w:before="144" w:afterLines="60" w:after="144"/>
        <w:rPr>
          <w:color w:val="000000"/>
        </w:rPr>
      </w:pPr>
      <w:r>
        <w:rPr>
          <w:color w:val="000000"/>
        </w:rPr>
        <w:br w:type="page"/>
      </w:r>
    </w:p>
    <w:p w14:paraId="44FE2D73" w14:textId="77777777" w:rsidR="008F7BA8" w:rsidRPr="00FC7FE8" w:rsidRDefault="008F7BA8" w:rsidP="008F7BA8">
      <w:pPr>
        <w:pStyle w:val="Heading2"/>
        <w:tabs>
          <w:tab w:val="clear" w:pos="360"/>
        </w:tabs>
        <w:spacing w:beforeLines="60" w:before="144" w:afterLines="60" w:after="144"/>
        <w:rPr>
          <w:color w:val="000000"/>
        </w:rPr>
      </w:pPr>
      <w:bookmarkStart w:id="15" w:name="_Toc79389383"/>
      <w:r w:rsidRPr="00FC7FE8">
        <w:rPr>
          <w:color w:val="000000"/>
        </w:rPr>
        <w:t>The Deity of Christ</w:t>
      </w:r>
      <w:bookmarkEnd w:id="15"/>
    </w:p>
    <w:p w14:paraId="66227C8D" w14:textId="77777777" w:rsidR="008F7BA8" w:rsidRPr="00FC7FE8" w:rsidRDefault="008F7BA8" w:rsidP="008F7BA8">
      <w:pPr>
        <w:pStyle w:val="Heading3"/>
        <w:tabs>
          <w:tab w:val="clear" w:pos="360"/>
        </w:tabs>
        <w:spacing w:beforeLines="60" w:before="144" w:afterLines="60" w:after="144"/>
        <w:rPr>
          <w:color w:val="000000"/>
        </w:rPr>
      </w:pPr>
      <w:bookmarkStart w:id="16" w:name="_Toc79389384"/>
      <w:r w:rsidRPr="00FC7FE8">
        <w:rPr>
          <w:color w:val="000000"/>
        </w:rPr>
        <w:t xml:space="preserve">The Trinity &amp; Christology </w:t>
      </w:r>
      <w:r w:rsidR="00434293">
        <w:rPr>
          <w:i/>
          <w:color w:val="000000"/>
        </w:rPr>
        <w:br/>
        <w:t>(</w:t>
      </w:r>
      <w:r w:rsidRPr="00FC7FE8">
        <w:rPr>
          <w:i/>
          <w:color w:val="000000"/>
        </w:rPr>
        <w:t xml:space="preserve">See </w:t>
      </w:r>
      <w:r>
        <w:rPr>
          <w:i/>
          <w:color w:val="000000"/>
        </w:rPr>
        <w:t xml:space="preserve">also </w:t>
      </w:r>
      <w:r w:rsidR="00434293">
        <w:rPr>
          <w:i/>
          <w:color w:val="000000"/>
        </w:rPr>
        <w:t xml:space="preserve">the </w:t>
      </w:r>
      <w:r w:rsidRPr="00FC7FE8">
        <w:rPr>
          <w:i/>
          <w:color w:val="000000"/>
        </w:rPr>
        <w:t>Trinity S</w:t>
      </w:r>
      <w:r w:rsidR="00B63D06">
        <w:rPr>
          <w:i/>
          <w:color w:val="000000"/>
        </w:rPr>
        <w:t>yllabus</w:t>
      </w:r>
      <w:bookmarkEnd w:id="16"/>
      <w:r w:rsidR="00434293">
        <w:rPr>
          <w:i/>
          <w:color w:val="000000"/>
        </w:rPr>
        <w:t>)</w:t>
      </w:r>
    </w:p>
    <w:p w14:paraId="54111D04"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The statement “Jesus is God” requires clarification.</w:t>
      </w:r>
    </w:p>
    <w:p w14:paraId="2F92FC98"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b/>
          <w:i/>
          <w:iCs/>
          <w:color w:val="000000"/>
        </w:rPr>
        <w:t>Trinitarian Definitions</w:t>
      </w:r>
    </w:p>
    <w:p w14:paraId="34F11A67"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b/>
          <w:i/>
          <w:iCs w:val="0"/>
          <w:color w:val="000000"/>
        </w:rPr>
        <w:t>Simple Definition</w:t>
      </w:r>
      <w:r w:rsidRPr="00FC7FE8">
        <w:rPr>
          <w:b/>
          <w:color w:val="000000"/>
        </w:rPr>
        <w:t>:</w:t>
      </w:r>
      <w:r w:rsidRPr="00FC7FE8">
        <w:rPr>
          <w:color w:val="000000"/>
        </w:rPr>
        <w:t xml:space="preserve">  Three Persons are the one eternal God or the Father, Son, and Holy Spirit are three eternal Persons who equally share one infinite, undivided divine nature.</w:t>
      </w:r>
    </w:p>
    <w:p w14:paraId="208EAA53"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b/>
          <w:i/>
          <w:iCs w:val="0"/>
          <w:color w:val="000000"/>
        </w:rPr>
        <w:t>Complex Definition</w:t>
      </w:r>
      <w:r w:rsidRPr="00FC7FE8">
        <w:rPr>
          <w:b/>
          <w:color w:val="000000"/>
        </w:rPr>
        <w:t>:</w:t>
      </w:r>
      <w:r w:rsidRPr="00FC7FE8">
        <w:rPr>
          <w:color w:val="000000"/>
        </w:rPr>
        <w:t xml:space="preserve">  God in an eternal, necessary, infinite, independent, self-existent (</w:t>
      </w:r>
      <w:proofErr w:type="spellStart"/>
      <w:r w:rsidRPr="00FC7FE8">
        <w:rPr>
          <w:i/>
          <w:iCs w:val="0"/>
          <w:color w:val="000000"/>
        </w:rPr>
        <w:t>aseitas</w:t>
      </w:r>
      <w:proofErr w:type="spellEnd"/>
      <w:r w:rsidRPr="00FC7FE8">
        <w:rPr>
          <w:color w:val="000000"/>
        </w:rPr>
        <w:t>), immaterial Being (</w:t>
      </w:r>
      <w:proofErr w:type="spellStart"/>
      <w:r w:rsidRPr="00FC7FE8">
        <w:rPr>
          <w:i/>
          <w:iCs w:val="0"/>
          <w:color w:val="000000"/>
        </w:rPr>
        <w:t>ens</w:t>
      </w:r>
      <w:proofErr w:type="spellEnd"/>
      <w:r w:rsidRPr="00FC7FE8">
        <w:rPr>
          <w:color w:val="000000"/>
        </w:rPr>
        <w:t>) that simultaneously subsists in three personal modes (</w:t>
      </w:r>
      <w:r w:rsidRPr="00FC7FE8">
        <w:rPr>
          <w:i/>
          <w:iCs w:val="0"/>
          <w:color w:val="000000"/>
        </w:rPr>
        <w:t xml:space="preserve">modus </w:t>
      </w:r>
      <w:proofErr w:type="spellStart"/>
      <w:r w:rsidRPr="00FC7FE8">
        <w:rPr>
          <w:i/>
          <w:iCs w:val="0"/>
          <w:color w:val="000000"/>
        </w:rPr>
        <w:t>subsistentia</w:t>
      </w:r>
      <w:proofErr w:type="spellEnd"/>
      <w:r w:rsidRPr="00FC7FE8">
        <w:rPr>
          <w:color w:val="000000"/>
        </w:rPr>
        <w:t>).  The Persons are individually distinguished by their eternal, hypostatic characteristics:  the Father’s, Paternity (</w:t>
      </w:r>
      <w:proofErr w:type="spellStart"/>
      <w:r w:rsidRPr="00FC7FE8">
        <w:rPr>
          <w:i/>
          <w:iCs w:val="0"/>
          <w:color w:val="000000"/>
        </w:rPr>
        <w:t>paternitas</w:t>
      </w:r>
      <w:proofErr w:type="spellEnd"/>
      <w:r w:rsidRPr="00FC7FE8">
        <w:rPr>
          <w:color w:val="000000"/>
        </w:rPr>
        <w:t xml:space="preserve">), is defined by His </w:t>
      </w:r>
      <w:proofErr w:type="spellStart"/>
      <w:r w:rsidRPr="00FC7FE8">
        <w:rPr>
          <w:color w:val="000000"/>
        </w:rPr>
        <w:t>unbegotteness</w:t>
      </w:r>
      <w:proofErr w:type="spellEnd"/>
      <w:r w:rsidRPr="00FC7FE8">
        <w:rPr>
          <w:color w:val="000000"/>
        </w:rPr>
        <w:t xml:space="preserve"> and active generation of the Son; the Son’s, Filiation (</w:t>
      </w:r>
      <w:proofErr w:type="spellStart"/>
      <w:r w:rsidRPr="00FC7FE8">
        <w:rPr>
          <w:i/>
          <w:iCs w:val="0"/>
          <w:color w:val="000000"/>
        </w:rPr>
        <w:t>filiatio</w:t>
      </w:r>
      <w:proofErr w:type="spellEnd"/>
      <w:r w:rsidRPr="00FC7FE8">
        <w:rPr>
          <w:color w:val="000000"/>
        </w:rPr>
        <w:t>), is defined by His generation from the Father and His procession of the Spirit; the Holy Spirit’s, Procession (</w:t>
      </w:r>
      <w:proofErr w:type="spellStart"/>
      <w:r w:rsidRPr="00FC7FE8">
        <w:rPr>
          <w:i/>
          <w:iCs w:val="0"/>
          <w:color w:val="000000"/>
        </w:rPr>
        <w:t>processio</w:t>
      </w:r>
      <w:proofErr w:type="spellEnd"/>
      <w:r w:rsidRPr="00FC7FE8">
        <w:rPr>
          <w:color w:val="000000"/>
        </w:rPr>
        <w:t>), is defined by His emanation from the Father and Son.  The Divine Persons are consubstantial (</w:t>
      </w:r>
      <w:r w:rsidRPr="00FC7FE8">
        <w:rPr>
          <w:i/>
          <w:iCs w:val="0"/>
          <w:color w:val="000000"/>
        </w:rPr>
        <w:t>homoousia</w:t>
      </w:r>
      <w:r w:rsidRPr="00FC7FE8">
        <w:rPr>
          <w:color w:val="000000"/>
        </w:rPr>
        <w:t>) and coinhere (</w:t>
      </w:r>
      <w:proofErr w:type="spellStart"/>
      <w:r w:rsidRPr="00FC7FE8">
        <w:rPr>
          <w:i/>
          <w:iCs w:val="0"/>
          <w:color w:val="000000"/>
        </w:rPr>
        <w:t>circumencessio</w:t>
      </w:r>
      <w:proofErr w:type="spellEnd"/>
      <w:r w:rsidRPr="00FC7FE8">
        <w:rPr>
          <w:color w:val="000000"/>
        </w:rPr>
        <w:t>) in each Other.</w:t>
      </w:r>
    </w:p>
    <w:p w14:paraId="1C2901E1" w14:textId="77777777" w:rsidR="008F7BA8" w:rsidRPr="00FC7FE8" w:rsidRDefault="008F7BA8" w:rsidP="008F7BA8">
      <w:pPr>
        <w:pStyle w:val="Heading4"/>
        <w:tabs>
          <w:tab w:val="clear" w:pos="360"/>
          <w:tab w:val="clear" w:pos="1080"/>
        </w:tabs>
        <w:spacing w:beforeLines="60" w:before="144" w:afterLines="60" w:after="144"/>
        <w:rPr>
          <w:color w:val="000000"/>
        </w:rPr>
      </w:pPr>
      <w:r w:rsidRPr="00FC7FE8">
        <w:rPr>
          <w:color w:val="000000"/>
        </w:rPr>
        <w:t>One’s view of the Trinity will necessarily affect her view of Christ.   For example:</w:t>
      </w:r>
    </w:p>
    <w:p w14:paraId="6C39D267" w14:textId="77777777" w:rsidR="008F7BA8" w:rsidRPr="00FC7FE8" w:rsidRDefault="008F7BA8" w:rsidP="008F7BA8">
      <w:pPr>
        <w:pStyle w:val="Heading5"/>
        <w:tabs>
          <w:tab w:val="clear" w:pos="360"/>
          <w:tab w:val="clear" w:pos="720"/>
        </w:tabs>
        <w:spacing w:beforeLines="60" w:before="144" w:afterLines="60" w:after="144"/>
        <w:rPr>
          <w:color w:val="000000"/>
        </w:rPr>
      </w:pPr>
      <w:proofErr w:type="spellStart"/>
      <w:r w:rsidRPr="00FC7FE8">
        <w:rPr>
          <w:b/>
          <w:color w:val="000000"/>
        </w:rPr>
        <w:t>Modalistic</w:t>
      </w:r>
      <w:proofErr w:type="spellEnd"/>
      <w:r w:rsidRPr="00FC7FE8">
        <w:rPr>
          <w:b/>
          <w:color w:val="000000"/>
        </w:rPr>
        <w:t xml:space="preserve"> Monarchianism</w:t>
      </w:r>
      <w:r w:rsidRPr="00FC7FE8">
        <w:rPr>
          <w:color w:val="000000"/>
        </w:rPr>
        <w:t>—Jesus is the Father.</w:t>
      </w:r>
    </w:p>
    <w:p w14:paraId="0149A611"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b/>
          <w:color w:val="000000"/>
        </w:rPr>
        <w:t>Unitarianism</w:t>
      </w:r>
      <w:r w:rsidRPr="00FC7FE8">
        <w:rPr>
          <w:color w:val="000000"/>
        </w:rPr>
        <w:t>—Jesus is not God.</w:t>
      </w:r>
    </w:p>
    <w:p w14:paraId="01749C57" w14:textId="77777777" w:rsidR="008F7BA8" w:rsidRDefault="008F7BA8" w:rsidP="008F7BA8">
      <w:pPr>
        <w:pStyle w:val="Heading5"/>
        <w:tabs>
          <w:tab w:val="clear" w:pos="360"/>
          <w:tab w:val="clear" w:pos="720"/>
        </w:tabs>
        <w:spacing w:beforeLines="60" w:before="144" w:afterLines="60" w:after="144"/>
        <w:rPr>
          <w:color w:val="000000"/>
        </w:rPr>
      </w:pPr>
      <w:r w:rsidRPr="00FC7FE8">
        <w:rPr>
          <w:b/>
          <w:color w:val="000000"/>
        </w:rPr>
        <w:t>Tritheism</w:t>
      </w:r>
      <w:r w:rsidRPr="00FC7FE8">
        <w:rPr>
          <w:color w:val="000000"/>
        </w:rPr>
        <w:t>—Jesus is a god.</w:t>
      </w:r>
    </w:p>
    <w:p w14:paraId="719E77FE" w14:textId="77777777" w:rsidR="00434293" w:rsidRPr="00434293" w:rsidRDefault="00434293" w:rsidP="00434293"/>
    <w:p w14:paraId="676E2E10" w14:textId="77777777" w:rsidR="008F7BA8" w:rsidRPr="00FC7FE8" w:rsidRDefault="008F7BA8" w:rsidP="008F7BA8">
      <w:pPr>
        <w:pStyle w:val="Heading3"/>
        <w:tabs>
          <w:tab w:val="clear" w:pos="360"/>
        </w:tabs>
        <w:spacing w:beforeLines="60" w:before="144" w:afterLines="60" w:after="144"/>
        <w:rPr>
          <w:color w:val="000000"/>
        </w:rPr>
      </w:pPr>
      <w:bookmarkStart w:id="17" w:name="_Toc79389385"/>
      <w:r w:rsidRPr="00FC7FE8">
        <w:rPr>
          <w:color w:val="000000"/>
        </w:rPr>
        <w:t>F</w:t>
      </w:r>
      <w:r w:rsidR="00811A9D">
        <w:rPr>
          <w:color w:val="000000"/>
        </w:rPr>
        <w:t>ive</w:t>
      </w:r>
      <w:r w:rsidRPr="00FC7FE8">
        <w:rPr>
          <w:color w:val="000000"/>
        </w:rPr>
        <w:t xml:space="preserve"> Lines of Evidence to Prove the Deity of Christ</w:t>
      </w:r>
      <w:bookmarkEnd w:id="17"/>
    </w:p>
    <w:p w14:paraId="08EA04CA"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 xml:space="preserve">His </w:t>
      </w:r>
      <w:r w:rsidRPr="00FC7FE8">
        <w:rPr>
          <w:b/>
          <w:i/>
          <w:color w:val="000000"/>
        </w:rPr>
        <w:t xml:space="preserve">Eternal </w:t>
      </w:r>
      <w:r w:rsidRPr="00FC7FE8">
        <w:rPr>
          <w:b/>
          <w:color w:val="000000"/>
        </w:rPr>
        <w:t>Preexistence</w:t>
      </w:r>
      <w:r w:rsidR="00811A9D">
        <w:rPr>
          <w:b/>
          <w:color w:val="000000"/>
        </w:rPr>
        <w:t xml:space="preserve"> (Note:  This is a subcategory of #4.)</w:t>
      </w:r>
    </w:p>
    <w:p w14:paraId="14C67F38"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Direct Declarations of His Divinity</w:t>
      </w:r>
    </w:p>
    <w:p w14:paraId="1E0B45E9"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By Christ Himself</w:t>
      </w:r>
    </w:p>
    <w:p w14:paraId="3185C8D2"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By Others</w:t>
      </w:r>
    </w:p>
    <w:p w14:paraId="7475FD92"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His Divine Titles &amp; Names</w:t>
      </w:r>
    </w:p>
    <w:p w14:paraId="6D8DCFB5"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His Divine Essence &amp; Attributes</w:t>
      </w:r>
    </w:p>
    <w:p w14:paraId="746654C0"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His Divine Works</w:t>
      </w:r>
    </w:p>
    <w:p w14:paraId="14CE4FA6" w14:textId="77777777" w:rsidR="008F7BA8" w:rsidRPr="00FC7FE8" w:rsidRDefault="008F7BA8" w:rsidP="008F7BA8">
      <w:pPr>
        <w:spacing w:beforeLines="60" w:before="144" w:afterLines="60" w:after="144"/>
        <w:rPr>
          <w:color w:val="000000"/>
        </w:rPr>
      </w:pPr>
      <w:r w:rsidRPr="00FC7FE8">
        <w:rPr>
          <w:color w:val="000000"/>
        </w:rPr>
        <w:br w:type="page"/>
      </w:r>
    </w:p>
    <w:p w14:paraId="49D25D8F" w14:textId="77777777" w:rsidR="008F7BA8" w:rsidRPr="00FC7FE8" w:rsidRDefault="008F7BA8" w:rsidP="008F7BA8">
      <w:pPr>
        <w:pStyle w:val="Heading3"/>
        <w:tabs>
          <w:tab w:val="clear" w:pos="360"/>
        </w:tabs>
        <w:spacing w:beforeLines="60" w:before="144" w:afterLines="60" w:after="144"/>
        <w:rPr>
          <w:color w:val="000000"/>
        </w:rPr>
      </w:pPr>
      <w:bookmarkStart w:id="18" w:name="_Toc79389386"/>
      <w:r w:rsidRPr="00FC7FE8">
        <w:rPr>
          <w:color w:val="000000"/>
        </w:rPr>
        <w:t xml:space="preserve">Christ’s Divinity is Demonstrated by His </w:t>
      </w:r>
      <w:r w:rsidRPr="00FC7FE8">
        <w:rPr>
          <w:color w:val="000000"/>
          <w:u w:val="single"/>
        </w:rPr>
        <w:t>Eternal Preexistence.</w:t>
      </w:r>
      <w:bookmarkEnd w:id="18"/>
    </w:p>
    <w:p w14:paraId="265C1104"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The Nature of Preexistence &amp; Eternity</w:t>
      </w:r>
    </w:p>
    <w:p w14:paraId="350586AB" w14:textId="77777777" w:rsidR="008F7BA8" w:rsidRPr="00FC7FE8" w:rsidRDefault="008F7BA8" w:rsidP="008F7BA8">
      <w:pPr>
        <w:pStyle w:val="Heading4"/>
        <w:numPr>
          <w:ilvl w:val="0"/>
          <w:numId w:val="0"/>
        </w:numPr>
        <w:spacing w:beforeLines="60" w:before="144" w:afterLines="60" w:after="144"/>
        <w:ind w:left="360"/>
        <w:rPr>
          <w:b/>
          <w:color w:val="000000"/>
        </w:rPr>
      </w:pPr>
    </w:p>
    <w:p w14:paraId="300C1B26" w14:textId="77777777" w:rsidR="008F7BA8" w:rsidRPr="00FC7FE8" w:rsidRDefault="008F7BA8" w:rsidP="008F7BA8">
      <w:pPr>
        <w:spacing w:beforeLines="60" w:before="144" w:afterLines="60" w:after="144"/>
        <w:rPr>
          <w:color w:val="000000"/>
        </w:rPr>
      </w:pPr>
    </w:p>
    <w:p w14:paraId="5B7A5027"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Old Testament Evidence of Christ’s Eternal Preexistence</w:t>
      </w:r>
    </w:p>
    <w:p w14:paraId="7E61CFB7"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Micah 5:2—</w:t>
      </w:r>
      <w:r w:rsidRPr="00FC7FE8">
        <w:rPr>
          <w:b/>
          <w:color w:val="000000"/>
        </w:rPr>
        <w:t>Jesus is from everlasting</w:t>
      </w:r>
      <w:r w:rsidRPr="00FC7FE8">
        <w:rPr>
          <w:b/>
          <w:i/>
          <w:color w:val="000000"/>
        </w:rPr>
        <w:t>.</w:t>
      </w:r>
      <w:r w:rsidRPr="00FC7FE8">
        <w:rPr>
          <w:b/>
          <w:color w:val="000000"/>
        </w:rPr>
        <w:t xml:space="preserve"> </w:t>
      </w:r>
      <w:r w:rsidRPr="00FC7FE8">
        <w:rPr>
          <w:color w:val="000000"/>
        </w:rPr>
        <w:t>(</w:t>
      </w:r>
      <w:r w:rsidRPr="00FC7FE8">
        <w:rPr>
          <w:rFonts w:ascii="Hebrew" w:hAnsi="Hebrew"/>
          <w:color w:val="000000"/>
        </w:rPr>
        <w:t>&lt;l*</w:t>
      </w:r>
      <w:proofErr w:type="spellStart"/>
      <w:r w:rsidRPr="00FC7FE8">
        <w:rPr>
          <w:rFonts w:ascii="Hebrew" w:hAnsi="Hebrew"/>
          <w:color w:val="000000"/>
        </w:rPr>
        <w:t>ou</w:t>
      </w:r>
      <w:proofErr w:type="spellEnd"/>
      <w:r w:rsidRPr="00FC7FE8">
        <w:rPr>
          <w:color w:val="000000"/>
        </w:rPr>
        <w:t xml:space="preserve"> </w:t>
      </w:r>
      <w:proofErr w:type="spellStart"/>
      <w:r w:rsidRPr="00FC7FE8">
        <w:rPr>
          <w:rFonts w:ascii="Hebrew" w:hAnsi="Hebrew"/>
          <w:color w:val="000000"/>
        </w:rPr>
        <w:t>ym@ym</w:t>
      </w:r>
      <w:proofErr w:type="spellEnd"/>
      <w:r w:rsidRPr="00FC7FE8">
        <w:rPr>
          <w:rFonts w:ascii="Hebrew" w:hAnsi="Hebrew"/>
          <w:color w:val="000000"/>
        </w:rPr>
        <w:t>!</w:t>
      </w:r>
      <w:r w:rsidRPr="00FC7FE8">
        <w:rPr>
          <w:color w:val="000000"/>
        </w:rPr>
        <w:t>)</w:t>
      </w:r>
      <w:r w:rsidRPr="00FC7FE8">
        <w:rPr>
          <w:b/>
          <w:i/>
          <w:color w:val="000000"/>
        </w:rPr>
        <w:t xml:space="preserve"> </w:t>
      </w:r>
    </w:p>
    <w:p w14:paraId="096AA0BC" w14:textId="77777777" w:rsidR="008F7BA8" w:rsidRPr="00FC7FE8" w:rsidRDefault="008F7BA8" w:rsidP="008F7BA8">
      <w:pPr>
        <w:pStyle w:val="Heading5"/>
        <w:numPr>
          <w:ilvl w:val="0"/>
          <w:numId w:val="0"/>
        </w:numPr>
        <w:spacing w:beforeLines="60" w:before="144" w:afterLines="60" w:after="144"/>
        <w:ind w:left="720" w:hanging="360"/>
        <w:rPr>
          <w:b/>
          <w:i/>
          <w:color w:val="000000"/>
        </w:rPr>
      </w:pPr>
    </w:p>
    <w:p w14:paraId="5AA50C82" w14:textId="77777777" w:rsidR="008F7BA8" w:rsidRPr="00FC7FE8" w:rsidRDefault="008F7BA8" w:rsidP="008F7BA8">
      <w:pPr>
        <w:spacing w:beforeLines="60" w:before="144" w:afterLines="60" w:after="144"/>
        <w:rPr>
          <w:color w:val="000000"/>
        </w:rPr>
      </w:pPr>
    </w:p>
    <w:p w14:paraId="08DDCA9F"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Isaiah 9:6</w:t>
      </w:r>
      <w:r w:rsidRPr="00FC7FE8">
        <w:rPr>
          <w:b/>
          <w:color w:val="000000"/>
        </w:rPr>
        <w:t xml:space="preserve">—Jesus is designated as the “Eternal Father.” </w:t>
      </w:r>
      <w:r w:rsidRPr="00FC7FE8">
        <w:rPr>
          <w:color w:val="000000"/>
        </w:rPr>
        <w:t>(</w:t>
      </w:r>
      <w:r w:rsidRPr="00FC7FE8">
        <w:rPr>
          <w:rFonts w:ascii="Hebrew" w:hAnsi="Hebrew"/>
          <w:color w:val="000000"/>
        </w:rPr>
        <w:t>du~-</w:t>
      </w:r>
      <w:proofErr w:type="spellStart"/>
      <w:proofErr w:type="gramStart"/>
      <w:r w:rsidRPr="00FC7FE8">
        <w:rPr>
          <w:rFonts w:ascii="Hebrew" w:hAnsi="Hebrew"/>
          <w:color w:val="000000"/>
        </w:rPr>
        <w:t>yb!a</w:t>
      </w:r>
      <w:proofErr w:type="spellEnd"/>
      <w:proofErr w:type="gramEnd"/>
      <w:r w:rsidRPr="00FC7FE8">
        <w:rPr>
          <w:rFonts w:ascii="Hebrew" w:hAnsi="Hebrew"/>
          <w:color w:val="000000"/>
        </w:rPr>
        <w:t>&amp;</w:t>
      </w:r>
      <w:r w:rsidRPr="00FC7FE8">
        <w:rPr>
          <w:color w:val="000000"/>
        </w:rPr>
        <w:t>)</w:t>
      </w:r>
    </w:p>
    <w:p w14:paraId="3FB2DEBF" w14:textId="77777777" w:rsidR="008F7BA8" w:rsidRPr="00FC7FE8" w:rsidRDefault="008F7BA8" w:rsidP="008F7BA8">
      <w:pPr>
        <w:pStyle w:val="Heading4"/>
        <w:numPr>
          <w:ilvl w:val="0"/>
          <w:numId w:val="0"/>
        </w:numPr>
        <w:spacing w:beforeLines="60" w:before="144" w:afterLines="60" w:after="144"/>
        <w:ind w:left="360"/>
        <w:rPr>
          <w:b/>
          <w:color w:val="000000"/>
        </w:rPr>
      </w:pPr>
    </w:p>
    <w:p w14:paraId="4C182CF0" w14:textId="77777777" w:rsidR="008F7BA8" w:rsidRPr="00FC7FE8" w:rsidRDefault="008F7BA8" w:rsidP="008F7BA8">
      <w:pPr>
        <w:spacing w:beforeLines="60" w:before="144" w:afterLines="60" w:after="144"/>
        <w:rPr>
          <w:color w:val="000000"/>
        </w:rPr>
      </w:pPr>
    </w:p>
    <w:p w14:paraId="5680CE13"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 xml:space="preserve">New Testament Evidence of Christ’s Eternal Preexistence </w:t>
      </w:r>
    </w:p>
    <w:p w14:paraId="266E9568"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John 1:1-3</w:t>
      </w:r>
      <w:r w:rsidRPr="00FC7FE8">
        <w:rPr>
          <w:b/>
          <w:color w:val="000000"/>
        </w:rPr>
        <w:t xml:space="preserve">—The Logos is the Creator and exists prior to the creation of all finite, contingent things.  [See </w:t>
      </w:r>
      <w:proofErr w:type="spellStart"/>
      <w:r w:rsidRPr="00FC7FE8">
        <w:rPr>
          <w:b/>
          <w:color w:val="000000"/>
        </w:rPr>
        <w:t>Excursis</w:t>
      </w:r>
      <w:proofErr w:type="spellEnd"/>
      <w:r w:rsidRPr="00FC7FE8">
        <w:rPr>
          <w:b/>
          <w:color w:val="000000"/>
        </w:rPr>
        <w:t xml:space="preserve">] </w:t>
      </w:r>
      <w:r w:rsidR="0067019F">
        <w:rPr>
          <w:b/>
          <w:color w:val="000000"/>
        </w:rPr>
        <w:t>See Also Is. 44:24; Jer. 10:10-11</w:t>
      </w:r>
    </w:p>
    <w:p w14:paraId="7B667CD6"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1 Cor. 8:6</w:t>
      </w:r>
      <w:r w:rsidRPr="00FC7FE8">
        <w:rPr>
          <w:b/>
          <w:color w:val="000000"/>
        </w:rPr>
        <w:t xml:space="preserve">—All things came into existence through Jesus. </w:t>
      </w:r>
      <w:r w:rsidRPr="00FC7FE8">
        <w:rPr>
          <w:b/>
          <w:color w:val="000000"/>
        </w:rPr>
        <w:br/>
      </w:r>
      <w:r w:rsidRPr="00FC7FE8">
        <w:rPr>
          <w:color w:val="000000"/>
        </w:rPr>
        <w:t>(</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ei</w:t>
      </w:r>
      <w:proofErr w:type="spellEnd"/>
      <w:r w:rsidRPr="00FC7FE8">
        <w:rPr>
          <w:rFonts w:ascii="Greek" w:hAnsi="Greek"/>
          <w:color w:val="000000"/>
        </w:rPr>
        <w:t xml:space="preserve">|" </w:t>
      </w:r>
      <w:proofErr w:type="spellStart"/>
      <w:r w:rsidRPr="00FC7FE8">
        <w:rPr>
          <w:rFonts w:ascii="Greek" w:hAnsi="Greek"/>
          <w:color w:val="000000"/>
        </w:rPr>
        <w:t>kuvrio</w:t>
      </w:r>
      <w:proofErr w:type="spellEnd"/>
      <w:proofErr w:type="gramStart"/>
      <w:r w:rsidRPr="00FC7FE8">
        <w:rPr>
          <w:rFonts w:ascii="Greek" w:hAnsi="Greek"/>
          <w:color w:val="000000"/>
        </w:rPr>
        <w:t xml:space="preserve">"  </w:t>
      </w:r>
      <w:proofErr w:type="spellStart"/>
      <w:r w:rsidRPr="00FC7FE8">
        <w:rPr>
          <w:rFonts w:ascii="Greek" w:hAnsi="Greek"/>
          <w:color w:val="000000"/>
        </w:rPr>
        <w:t>jIhsou</w:t>
      </w:r>
      <w:proofErr w:type="spellEnd"/>
      <w:proofErr w:type="gramEnd"/>
      <w:r w:rsidRPr="00FC7FE8">
        <w:rPr>
          <w:rFonts w:ascii="Greek" w:hAnsi="Greek"/>
          <w:color w:val="000000"/>
        </w:rPr>
        <w:t xml:space="preserve">'" </w:t>
      </w:r>
      <w:proofErr w:type="spellStart"/>
      <w:r w:rsidRPr="00FC7FE8">
        <w:rPr>
          <w:rFonts w:ascii="Greek" w:hAnsi="Greek"/>
          <w:color w:val="000000"/>
        </w:rPr>
        <w:t>Cristov</w:t>
      </w:r>
      <w:proofErr w:type="spellEnd"/>
      <w:r w:rsidRPr="00FC7FE8">
        <w:rPr>
          <w:rFonts w:ascii="Greek" w:hAnsi="Greek"/>
          <w:color w:val="000000"/>
        </w:rPr>
        <w:t xml:space="preserve">", di j </w:t>
      </w:r>
      <w:proofErr w:type="spellStart"/>
      <w:r w:rsidRPr="00FC7FE8">
        <w:rPr>
          <w:rFonts w:ascii="Greek" w:hAnsi="Greek"/>
          <w:color w:val="000000"/>
        </w:rPr>
        <w:t>ou</w:t>
      </w:r>
      <w:proofErr w:type="spellEnd"/>
      <w:r w:rsidRPr="00FC7FE8">
        <w:rPr>
          <w:rFonts w:ascii="Greek" w:hAnsi="Greek"/>
          <w:color w:val="000000"/>
        </w:rPr>
        <w:t xml:space="preserve">| </w:t>
      </w:r>
      <w:proofErr w:type="spellStart"/>
      <w:r w:rsidRPr="00FC7FE8">
        <w:rPr>
          <w:rFonts w:ascii="Greek" w:hAnsi="Greek"/>
          <w:color w:val="000000"/>
        </w:rPr>
        <w:t>taV</w:t>
      </w:r>
      <w:proofErr w:type="spellEnd"/>
      <w:r w:rsidRPr="00FC7FE8">
        <w:rPr>
          <w:rFonts w:ascii="Greek" w:hAnsi="Greek"/>
          <w:color w:val="000000"/>
        </w:rPr>
        <w:t xml:space="preserve"> </w:t>
      </w:r>
      <w:proofErr w:type="spellStart"/>
      <w:r w:rsidRPr="00FC7FE8">
        <w:rPr>
          <w:rFonts w:ascii="Greek" w:hAnsi="Greek"/>
          <w:color w:val="000000"/>
        </w:rPr>
        <w:t>pavnta</w:t>
      </w:r>
      <w:proofErr w:type="spellEnd"/>
      <w:r w:rsidRPr="00FC7FE8">
        <w:rPr>
          <w:color w:val="000000"/>
        </w:rPr>
        <w:t>)</w:t>
      </w:r>
    </w:p>
    <w:p w14:paraId="25D01794" w14:textId="77777777" w:rsidR="008F7BA8" w:rsidRPr="00FC7FE8" w:rsidRDefault="008F7BA8" w:rsidP="008F7BA8">
      <w:pPr>
        <w:pStyle w:val="Heading6"/>
        <w:tabs>
          <w:tab w:val="clear" w:pos="360"/>
        </w:tabs>
        <w:spacing w:beforeLines="60" w:before="144" w:afterLines="60" w:after="144"/>
        <w:rPr>
          <w:b/>
          <w:i/>
          <w:color w:val="000000"/>
        </w:rPr>
      </w:pPr>
      <w:r w:rsidRPr="00FC7FE8">
        <w:rPr>
          <w:b/>
          <w:color w:val="000000"/>
        </w:rPr>
        <w:t>States the same idea as John 1:1-3; Col. 1:16-17; Heb. 1:1</w:t>
      </w:r>
    </w:p>
    <w:p w14:paraId="3B2549BB"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Col. 1:16-17</w:t>
      </w:r>
      <w:r w:rsidRPr="00FC7FE8">
        <w:rPr>
          <w:b/>
          <w:color w:val="000000"/>
        </w:rPr>
        <w:t xml:space="preserve">—All things were created by Jesus.  </w:t>
      </w:r>
      <w:r w:rsidRPr="00FC7FE8">
        <w:rPr>
          <w:b/>
          <w:color w:val="000000"/>
        </w:rPr>
        <w:br/>
      </w:r>
      <w:r w:rsidRPr="00FC7FE8">
        <w:rPr>
          <w:color w:val="000000"/>
        </w:rPr>
        <w:t>(</w:t>
      </w:r>
      <w:proofErr w:type="gramStart"/>
      <w:r w:rsidRPr="00FC7FE8">
        <w:rPr>
          <w:rFonts w:ascii="Greek" w:hAnsi="Greek"/>
          <w:color w:val="000000"/>
        </w:rPr>
        <w:t>o{</w:t>
      </w:r>
      <w:proofErr w:type="spellStart"/>
      <w:proofErr w:type="gramEnd"/>
      <w:r w:rsidRPr="00FC7FE8">
        <w:rPr>
          <w:rFonts w:ascii="Greek" w:hAnsi="Greek"/>
          <w:color w:val="000000"/>
        </w:rPr>
        <w:t>ti</w:t>
      </w:r>
      <w:proofErr w:type="spellEnd"/>
      <w:r w:rsidRPr="00FC7FE8">
        <w:rPr>
          <w:rFonts w:ascii="Greek" w:hAnsi="Greek"/>
          <w:color w:val="000000"/>
        </w:rPr>
        <w:t xml:space="preserve"> </w:t>
      </w:r>
      <w:proofErr w:type="spellStart"/>
      <w:r w:rsidRPr="00FC7FE8">
        <w:rPr>
          <w:rFonts w:ascii="Greek" w:hAnsi="Greek"/>
          <w:color w:val="000000"/>
        </w:rPr>
        <w:t>ejn</w:t>
      </w:r>
      <w:proofErr w:type="spellEnd"/>
      <w:r w:rsidRPr="00FC7FE8">
        <w:rPr>
          <w:rFonts w:ascii="Greek" w:hAnsi="Greek"/>
          <w:color w:val="000000"/>
        </w:rPr>
        <w:t xml:space="preserve"> </w:t>
      </w:r>
      <w:proofErr w:type="spellStart"/>
      <w:r w:rsidRPr="00FC7FE8">
        <w:rPr>
          <w:rFonts w:ascii="Greek" w:hAnsi="Greek"/>
          <w:color w:val="000000"/>
        </w:rPr>
        <w:t>aujtw</w:t>
      </w:r>
      <w:proofErr w:type="spellEnd"/>
      <w:r w:rsidRPr="00FC7FE8">
        <w:rPr>
          <w:rFonts w:ascii="Greek" w:hAnsi="Greek"/>
          <w:color w:val="000000"/>
        </w:rPr>
        <w:t xml:space="preserve">'/ </w:t>
      </w:r>
      <w:proofErr w:type="spellStart"/>
      <w:r w:rsidRPr="00FC7FE8">
        <w:rPr>
          <w:rFonts w:ascii="Greek" w:hAnsi="Greek"/>
          <w:color w:val="000000"/>
        </w:rPr>
        <w:t>ejktivsqh</w:t>
      </w:r>
      <w:proofErr w:type="spellEnd"/>
      <w:r w:rsidRPr="00FC7FE8">
        <w:rPr>
          <w:rFonts w:ascii="Greek" w:hAnsi="Greek"/>
          <w:color w:val="000000"/>
        </w:rPr>
        <w:t xml:space="preserve"> </w:t>
      </w:r>
      <w:proofErr w:type="spellStart"/>
      <w:r w:rsidRPr="00FC7FE8">
        <w:rPr>
          <w:rFonts w:ascii="Greek" w:hAnsi="Greek"/>
          <w:color w:val="000000"/>
        </w:rPr>
        <w:t>taV</w:t>
      </w:r>
      <w:proofErr w:type="spellEnd"/>
      <w:r w:rsidRPr="00FC7FE8">
        <w:rPr>
          <w:rFonts w:ascii="Greek" w:hAnsi="Greek"/>
          <w:color w:val="000000"/>
        </w:rPr>
        <w:t xml:space="preserve"> </w:t>
      </w:r>
      <w:proofErr w:type="spellStart"/>
      <w:r w:rsidRPr="00FC7FE8">
        <w:rPr>
          <w:rFonts w:ascii="Greek" w:hAnsi="Greek"/>
          <w:color w:val="000000"/>
        </w:rPr>
        <w:t>pavnta</w:t>
      </w:r>
      <w:proofErr w:type="spellEnd"/>
      <w:r w:rsidRPr="00FC7FE8">
        <w:rPr>
          <w:color w:val="000000"/>
        </w:rPr>
        <w:t>)</w:t>
      </w:r>
    </w:p>
    <w:p w14:paraId="208A50EB"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Hebrews 1:1</w:t>
      </w:r>
      <w:r w:rsidRPr="00FC7FE8">
        <w:rPr>
          <w:b/>
          <w:color w:val="000000"/>
        </w:rPr>
        <w:t xml:space="preserve">—The world was made through Jesus.  </w:t>
      </w:r>
      <w:r w:rsidRPr="00FC7FE8">
        <w:rPr>
          <w:b/>
          <w:color w:val="000000"/>
        </w:rPr>
        <w:br/>
      </w:r>
      <w:r w:rsidRPr="00FC7FE8">
        <w:rPr>
          <w:color w:val="000000"/>
        </w:rPr>
        <w:t>(</w:t>
      </w:r>
      <w:r w:rsidRPr="00FC7FE8">
        <w:rPr>
          <w:rFonts w:ascii="Greek" w:hAnsi="Greek"/>
          <w:color w:val="000000"/>
        </w:rPr>
        <w:t xml:space="preserve">di j </w:t>
      </w:r>
      <w:proofErr w:type="spellStart"/>
      <w:r w:rsidRPr="00FC7FE8">
        <w:rPr>
          <w:rFonts w:ascii="Greek" w:hAnsi="Greek"/>
          <w:color w:val="000000"/>
        </w:rPr>
        <w:t>ou</w:t>
      </w:r>
      <w:proofErr w:type="spellEnd"/>
      <w:r w:rsidRPr="00FC7FE8">
        <w:rPr>
          <w:rFonts w:ascii="Greek" w:hAnsi="Greek"/>
          <w:color w:val="000000"/>
        </w:rPr>
        <w:t xml:space="preserve">|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ejpoivhsen</w:t>
      </w:r>
      <w:proofErr w:type="spellEnd"/>
      <w:r w:rsidRPr="00FC7FE8">
        <w:rPr>
          <w:rFonts w:ascii="Greek" w:hAnsi="Greek"/>
          <w:color w:val="000000"/>
        </w:rPr>
        <w:t xml:space="preserve"> </w:t>
      </w:r>
      <w:proofErr w:type="spellStart"/>
      <w:r w:rsidRPr="00FC7FE8">
        <w:rPr>
          <w:rFonts w:ascii="Greek" w:hAnsi="Greek"/>
          <w:color w:val="000000"/>
        </w:rPr>
        <w:t>touv</w:t>
      </w:r>
      <w:proofErr w:type="spellEnd"/>
      <w:r w:rsidRPr="00FC7FE8">
        <w:rPr>
          <w:rFonts w:ascii="Greek" w:hAnsi="Greek"/>
          <w:color w:val="000000"/>
        </w:rPr>
        <w:t xml:space="preserve">" </w:t>
      </w:r>
      <w:proofErr w:type="spellStart"/>
      <w:r w:rsidRPr="00FC7FE8">
        <w:rPr>
          <w:rFonts w:ascii="Greek" w:hAnsi="Greek"/>
          <w:color w:val="000000"/>
        </w:rPr>
        <w:t>aijw'na</w:t>
      </w:r>
      <w:proofErr w:type="spellEnd"/>
      <w:r w:rsidRPr="00FC7FE8">
        <w:rPr>
          <w:rFonts w:ascii="Greek" w:hAnsi="Greek"/>
          <w:color w:val="000000"/>
        </w:rPr>
        <w:t>"</w:t>
      </w:r>
      <w:r w:rsidRPr="00FC7FE8">
        <w:rPr>
          <w:color w:val="000000"/>
        </w:rPr>
        <w:t>)</w:t>
      </w:r>
    </w:p>
    <w:p w14:paraId="754F13DF"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John 17:5, 24</w:t>
      </w:r>
      <w:r w:rsidRPr="00FC7FE8">
        <w:rPr>
          <w:b/>
          <w:color w:val="000000"/>
        </w:rPr>
        <w:t xml:space="preserve">—Jesus existed in glory and was loved by the Father before the world existed. </w:t>
      </w:r>
      <w:r w:rsidRPr="00FC7FE8">
        <w:rPr>
          <w:color w:val="000000"/>
        </w:rPr>
        <w:t>(</w:t>
      </w:r>
      <w:proofErr w:type="spellStart"/>
      <w:r w:rsidRPr="00FC7FE8">
        <w:rPr>
          <w:rFonts w:ascii="Greek" w:hAnsi="Greek"/>
          <w:color w:val="000000"/>
        </w:rPr>
        <w:t>proV</w:t>
      </w:r>
      <w:proofErr w:type="spellEnd"/>
      <w:r w:rsidRPr="00FC7FE8">
        <w:rPr>
          <w:rFonts w:ascii="Greek" w:hAnsi="Greek"/>
          <w:color w:val="000000"/>
        </w:rPr>
        <w:t xml:space="preserve"> </w:t>
      </w:r>
      <w:proofErr w:type="spellStart"/>
      <w:r w:rsidRPr="00FC7FE8">
        <w:rPr>
          <w:rFonts w:ascii="Greek" w:hAnsi="Greek"/>
          <w:color w:val="000000"/>
        </w:rPr>
        <w:t>tou</w:t>
      </w:r>
      <w:proofErr w:type="spellEnd"/>
      <w:r w:rsidRPr="00FC7FE8">
        <w:rPr>
          <w:rFonts w:ascii="Greek" w:hAnsi="Greek"/>
          <w:color w:val="000000"/>
        </w:rPr>
        <w:t xml:space="preserve">' </w:t>
      </w:r>
      <w:proofErr w:type="spellStart"/>
      <w:r w:rsidRPr="00FC7FE8">
        <w:rPr>
          <w:rFonts w:ascii="Greek" w:hAnsi="Greek"/>
          <w:color w:val="000000"/>
        </w:rPr>
        <w:t>toVn</w:t>
      </w:r>
      <w:proofErr w:type="spellEnd"/>
      <w:r w:rsidRPr="00FC7FE8">
        <w:rPr>
          <w:rFonts w:ascii="Greek" w:hAnsi="Greek"/>
          <w:color w:val="000000"/>
        </w:rPr>
        <w:t xml:space="preserve"> </w:t>
      </w:r>
      <w:proofErr w:type="spellStart"/>
      <w:r w:rsidRPr="00FC7FE8">
        <w:rPr>
          <w:rFonts w:ascii="Greek" w:hAnsi="Greek"/>
          <w:color w:val="000000"/>
        </w:rPr>
        <w:t>kovsmon</w:t>
      </w:r>
      <w:proofErr w:type="spellEnd"/>
      <w:r w:rsidRPr="00FC7FE8">
        <w:rPr>
          <w:rFonts w:ascii="Greek" w:hAnsi="Greek"/>
          <w:color w:val="000000"/>
        </w:rPr>
        <w:t xml:space="preserve"> </w:t>
      </w:r>
      <w:r w:rsidRPr="00FC7FE8">
        <w:rPr>
          <w:color w:val="000000"/>
        </w:rPr>
        <w:t>(v. 5)</w:t>
      </w:r>
      <w:r w:rsidRPr="00FC7FE8">
        <w:rPr>
          <w:rFonts w:ascii="Greek" w:hAnsi="Greek"/>
          <w:color w:val="000000"/>
        </w:rPr>
        <w:t xml:space="preserve"> </w:t>
      </w:r>
      <w:r w:rsidRPr="00FC7FE8">
        <w:rPr>
          <w:color w:val="000000"/>
        </w:rPr>
        <w:t>and</w:t>
      </w:r>
      <w:r w:rsidRPr="00FC7FE8">
        <w:rPr>
          <w:rFonts w:ascii="Greek" w:hAnsi="Greek"/>
          <w:color w:val="000000"/>
        </w:rPr>
        <w:t xml:space="preserve"> </w:t>
      </w:r>
      <w:proofErr w:type="spellStart"/>
      <w:r w:rsidRPr="00FC7FE8">
        <w:rPr>
          <w:rFonts w:ascii="Greek" w:hAnsi="Greek"/>
          <w:color w:val="000000"/>
        </w:rPr>
        <w:t>proV</w:t>
      </w:r>
      <w:proofErr w:type="spellEnd"/>
      <w:r w:rsidRPr="00FC7FE8">
        <w:rPr>
          <w:rFonts w:ascii="Greek" w:hAnsi="Greek"/>
          <w:color w:val="000000"/>
        </w:rPr>
        <w:t xml:space="preserve"> </w:t>
      </w:r>
      <w:proofErr w:type="spellStart"/>
      <w:r w:rsidRPr="00FC7FE8">
        <w:rPr>
          <w:rFonts w:ascii="Greek" w:hAnsi="Greek"/>
          <w:color w:val="000000"/>
        </w:rPr>
        <w:t>katabolh</w:t>
      </w:r>
      <w:proofErr w:type="spellEnd"/>
      <w:r w:rsidRPr="00FC7FE8">
        <w:rPr>
          <w:rFonts w:ascii="Greek" w:hAnsi="Greek"/>
          <w:color w:val="000000"/>
        </w:rPr>
        <w:t xml:space="preserve">'" </w:t>
      </w:r>
      <w:proofErr w:type="spellStart"/>
      <w:r w:rsidRPr="00FC7FE8">
        <w:rPr>
          <w:rFonts w:ascii="Greek" w:hAnsi="Greek"/>
          <w:color w:val="000000"/>
        </w:rPr>
        <w:t>kovsmou</w:t>
      </w:r>
      <w:proofErr w:type="spellEnd"/>
      <w:r w:rsidRPr="00FC7FE8">
        <w:rPr>
          <w:rFonts w:ascii="Greek" w:hAnsi="Greek"/>
          <w:color w:val="000000"/>
        </w:rPr>
        <w:t xml:space="preserve"> </w:t>
      </w:r>
      <w:r w:rsidRPr="00FC7FE8">
        <w:rPr>
          <w:color w:val="000000"/>
        </w:rPr>
        <w:t>(v. 24))</w:t>
      </w:r>
    </w:p>
    <w:p w14:paraId="75BA3D4E" w14:textId="77777777" w:rsidR="008F7BA8" w:rsidRPr="00FD2FC8" w:rsidRDefault="008F7BA8" w:rsidP="00FD2FC8">
      <w:pPr>
        <w:pStyle w:val="Heading5"/>
        <w:tabs>
          <w:tab w:val="clear" w:pos="360"/>
          <w:tab w:val="clear" w:pos="720"/>
        </w:tabs>
        <w:spacing w:beforeLines="60" w:before="144" w:afterLines="60" w:after="144"/>
        <w:rPr>
          <w:b/>
          <w:color w:val="000000"/>
        </w:rPr>
      </w:pPr>
      <w:r w:rsidRPr="00FD2FC8">
        <w:rPr>
          <w:b/>
          <w:i/>
        </w:rPr>
        <w:t>John 8:58</w:t>
      </w:r>
      <w:r w:rsidRPr="00FD2FC8">
        <w:rPr>
          <w:b/>
        </w:rPr>
        <w:t>—Jesus said, “before Abraham was born, I am.”</w:t>
      </w:r>
      <w:r w:rsidRPr="00FC7FE8">
        <w:t xml:space="preserve">  </w:t>
      </w:r>
      <w:r w:rsidRPr="00FC7FE8">
        <w:br/>
        <w:t>(</w:t>
      </w:r>
      <w:proofErr w:type="spellStart"/>
      <w:proofErr w:type="gramStart"/>
      <w:r w:rsidRPr="00FC7FE8">
        <w:rPr>
          <w:rFonts w:ascii="Greek" w:hAnsi="Greek"/>
        </w:rPr>
        <w:t>priVn</w:t>
      </w:r>
      <w:proofErr w:type="spellEnd"/>
      <w:r w:rsidRPr="00FC7FE8">
        <w:rPr>
          <w:rFonts w:ascii="Greek" w:hAnsi="Greek"/>
        </w:rPr>
        <w:t xml:space="preserve">  </w:t>
      </w:r>
      <w:proofErr w:type="spellStart"/>
      <w:r w:rsidRPr="00FC7FE8">
        <w:rPr>
          <w:rFonts w:ascii="Greek" w:hAnsi="Greek"/>
        </w:rPr>
        <w:t>jAbraaVm</w:t>
      </w:r>
      <w:proofErr w:type="spellEnd"/>
      <w:proofErr w:type="gramEnd"/>
      <w:r w:rsidRPr="00FC7FE8">
        <w:rPr>
          <w:rFonts w:ascii="Greek" w:hAnsi="Greek"/>
        </w:rPr>
        <w:t xml:space="preserve"> </w:t>
      </w:r>
      <w:proofErr w:type="spellStart"/>
      <w:r w:rsidRPr="00FC7FE8">
        <w:rPr>
          <w:rFonts w:ascii="Greek" w:hAnsi="Greek"/>
        </w:rPr>
        <w:t>genevsqai</w:t>
      </w:r>
      <w:proofErr w:type="spellEnd"/>
      <w:r w:rsidRPr="00FC7FE8">
        <w:rPr>
          <w:rFonts w:ascii="Greek" w:hAnsi="Greek"/>
        </w:rPr>
        <w:t xml:space="preserve"> </w:t>
      </w:r>
      <w:proofErr w:type="spellStart"/>
      <w:r w:rsidRPr="00FC7FE8">
        <w:rPr>
          <w:rFonts w:ascii="Greek" w:hAnsi="Greek"/>
        </w:rPr>
        <w:t>ejgwV</w:t>
      </w:r>
      <w:proofErr w:type="spellEnd"/>
      <w:r w:rsidRPr="00FC7FE8">
        <w:rPr>
          <w:rFonts w:ascii="Greek" w:hAnsi="Greek"/>
        </w:rPr>
        <w:t xml:space="preserve"> </w:t>
      </w:r>
      <w:proofErr w:type="spellStart"/>
      <w:r w:rsidRPr="00FC7FE8">
        <w:rPr>
          <w:rFonts w:ascii="Greek" w:hAnsi="Greek"/>
        </w:rPr>
        <w:t>eijmiv</w:t>
      </w:r>
      <w:proofErr w:type="spellEnd"/>
      <w:r w:rsidRPr="00FC7FE8">
        <w:t>)</w:t>
      </w:r>
    </w:p>
    <w:p w14:paraId="04CEDDBD" w14:textId="77777777" w:rsidR="008F7BA8" w:rsidRPr="00FC7FE8" w:rsidRDefault="008F7BA8" w:rsidP="008F7BA8">
      <w:pPr>
        <w:pStyle w:val="Heading3"/>
        <w:tabs>
          <w:tab w:val="clear" w:pos="360"/>
        </w:tabs>
        <w:spacing w:beforeLines="60" w:before="144" w:afterLines="60" w:after="144"/>
        <w:rPr>
          <w:color w:val="000000"/>
        </w:rPr>
      </w:pPr>
      <w:bookmarkStart w:id="19" w:name="_Toc79389387"/>
      <w:r w:rsidRPr="00FC7FE8">
        <w:rPr>
          <w:color w:val="000000"/>
        </w:rPr>
        <w:t>Direct Declarations of His Deity</w:t>
      </w:r>
      <w:bookmarkEnd w:id="19"/>
    </w:p>
    <w:p w14:paraId="0F1D4DA4" w14:textId="77777777" w:rsidR="008F7BA8" w:rsidRPr="00FC7FE8" w:rsidRDefault="008F7BA8" w:rsidP="008F7BA8">
      <w:pPr>
        <w:pStyle w:val="Heading4"/>
        <w:tabs>
          <w:tab w:val="clear" w:pos="360"/>
          <w:tab w:val="clear" w:pos="1080"/>
        </w:tabs>
        <w:spacing w:beforeLines="60" w:before="144" w:afterLines="60" w:after="144"/>
        <w:rPr>
          <w:b/>
          <w:i/>
          <w:color w:val="000000"/>
        </w:rPr>
      </w:pPr>
      <w:r w:rsidRPr="00FC7FE8">
        <w:rPr>
          <w:b/>
          <w:i/>
          <w:color w:val="000000"/>
        </w:rPr>
        <w:t>Isaiah 7:14</w:t>
      </w:r>
      <w:proofErr w:type="gramStart"/>
      <w:r w:rsidRPr="00FC7FE8">
        <w:rPr>
          <w:b/>
          <w:i/>
          <w:color w:val="000000"/>
        </w:rPr>
        <w:t>—“</w:t>
      </w:r>
      <w:proofErr w:type="gramEnd"/>
      <w:r w:rsidRPr="00FC7FE8">
        <w:rPr>
          <w:b/>
          <w:i/>
          <w:color w:val="000000"/>
        </w:rPr>
        <w:t>Immanuel” “God with us”</w:t>
      </w:r>
      <w:r w:rsidRPr="00FC7FE8">
        <w:rPr>
          <w:b/>
          <w:color w:val="000000"/>
        </w:rPr>
        <w:t>(</w:t>
      </w:r>
      <w:r w:rsidRPr="00FC7FE8">
        <w:rPr>
          <w:rFonts w:ascii="Hebrew" w:hAnsi="Hebrew"/>
          <w:color w:val="000000"/>
        </w:rPr>
        <w:t xml:space="preserve">la@ </w:t>
      </w:r>
      <w:proofErr w:type="spellStart"/>
      <w:r w:rsidRPr="00FC7FE8">
        <w:rPr>
          <w:rFonts w:ascii="Hebrew" w:hAnsi="Hebrew"/>
          <w:color w:val="000000"/>
          <w:szCs w:val="36"/>
        </w:rPr>
        <w:t>WnM`u</w:t>
      </w:r>
      <w:proofErr w:type="spellEnd"/>
      <w:r w:rsidRPr="00FC7FE8">
        <w:rPr>
          <w:rFonts w:ascii="Hebrew" w:hAnsi="Hebrew"/>
          <w:color w:val="000000"/>
          <w:szCs w:val="36"/>
        </w:rPr>
        <w:t xml:space="preserve">!  </w:t>
      </w:r>
      <w:proofErr w:type="spellStart"/>
      <w:r w:rsidRPr="00FC7FE8">
        <w:rPr>
          <w:rFonts w:ascii="Greek" w:hAnsi="Greek"/>
          <w:color w:val="000000"/>
          <w:szCs w:val="36"/>
        </w:rPr>
        <w:t>jEmmanouhvl</w:t>
      </w:r>
      <w:proofErr w:type="spellEnd"/>
      <w:r w:rsidRPr="00FC7FE8">
        <w:rPr>
          <w:color w:val="000000"/>
        </w:rPr>
        <w:t>)</w:t>
      </w:r>
    </w:p>
    <w:p w14:paraId="723845F8" w14:textId="77777777" w:rsidR="008F7BA8" w:rsidRPr="00FC7FE8" w:rsidRDefault="008F7BA8" w:rsidP="008F7BA8">
      <w:pPr>
        <w:pStyle w:val="Heading4"/>
        <w:tabs>
          <w:tab w:val="clear" w:pos="360"/>
          <w:tab w:val="clear" w:pos="1080"/>
        </w:tabs>
        <w:spacing w:beforeLines="60" w:before="144" w:afterLines="60" w:after="144"/>
        <w:rPr>
          <w:b/>
          <w:snapToGrid w:val="0"/>
          <w:color w:val="000000"/>
        </w:rPr>
      </w:pPr>
      <w:r w:rsidRPr="00FC7FE8">
        <w:rPr>
          <w:b/>
          <w:i/>
          <w:snapToGrid w:val="0"/>
          <w:color w:val="000000"/>
        </w:rPr>
        <w:t>Isaiah 9:6 cf. 10:21</w:t>
      </w:r>
      <w:r w:rsidRPr="00FC7FE8">
        <w:rPr>
          <w:b/>
          <w:snapToGrid w:val="0"/>
          <w:color w:val="000000"/>
        </w:rPr>
        <w:t>—Jesus is called “Mighty God.” (</w:t>
      </w:r>
      <w:proofErr w:type="spellStart"/>
      <w:r w:rsidRPr="00FC7FE8">
        <w:rPr>
          <w:rFonts w:ascii="Hebrew" w:hAnsi="Hebrew"/>
          <w:snapToGrid w:val="0"/>
          <w:color w:val="000000"/>
        </w:rPr>
        <w:t>roBG</w:t>
      </w:r>
      <w:proofErr w:type="spellEnd"/>
      <w:r w:rsidRPr="00FC7FE8">
        <w:rPr>
          <w:rFonts w:ascii="Hebrew" w:hAnsi="Hebrew"/>
          <w:snapToGrid w:val="0"/>
          <w:color w:val="000000"/>
        </w:rPr>
        <w:t>] la@</w:t>
      </w:r>
      <w:r w:rsidRPr="00FC7FE8">
        <w:rPr>
          <w:b/>
          <w:snapToGrid w:val="0"/>
          <w:color w:val="000000"/>
        </w:rPr>
        <w:t>)</w:t>
      </w:r>
    </w:p>
    <w:p w14:paraId="73E1408A" w14:textId="77777777" w:rsidR="00DE5BEF" w:rsidRDefault="008F7BA8" w:rsidP="008F7BA8">
      <w:pPr>
        <w:pStyle w:val="Heading4"/>
        <w:tabs>
          <w:tab w:val="clear" w:pos="360"/>
          <w:tab w:val="clear" w:pos="1080"/>
        </w:tabs>
        <w:spacing w:beforeLines="60" w:before="144" w:afterLines="60" w:after="144"/>
        <w:rPr>
          <w:b/>
          <w:color w:val="000000"/>
        </w:rPr>
      </w:pPr>
      <w:r w:rsidRPr="00FC7FE8">
        <w:rPr>
          <w:b/>
          <w:i/>
          <w:color w:val="000000"/>
        </w:rPr>
        <w:t>John 1:1, 14</w:t>
      </w:r>
      <w:r w:rsidRPr="00FC7FE8">
        <w:rPr>
          <w:b/>
          <w:color w:val="000000"/>
        </w:rPr>
        <w:t xml:space="preserve">—The Word was God. </w:t>
      </w:r>
      <w:r w:rsidRPr="00FC7FE8">
        <w:rPr>
          <w:color w:val="000000"/>
        </w:rPr>
        <w:t>(</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qeoV</w:t>
      </w:r>
      <w:proofErr w:type="spellEnd"/>
      <w:r w:rsidRPr="00FC7FE8">
        <w:rPr>
          <w:rFonts w:ascii="Greek" w:hAnsi="Greek"/>
          <w:color w:val="000000"/>
        </w:rPr>
        <w:t xml:space="preserve">" h\n </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lovgo</w:t>
      </w:r>
      <w:proofErr w:type="spellEnd"/>
      <w:r w:rsidRPr="00FC7FE8">
        <w:rPr>
          <w:rFonts w:ascii="Greek" w:hAnsi="Greek"/>
          <w:color w:val="000000"/>
        </w:rPr>
        <w:t>"</w:t>
      </w:r>
      <w:r w:rsidRPr="00FC7FE8">
        <w:rPr>
          <w:color w:val="000000"/>
        </w:rPr>
        <w:t>)</w:t>
      </w:r>
      <w:r w:rsidRPr="00FC7FE8">
        <w:rPr>
          <w:b/>
          <w:color w:val="000000"/>
        </w:rPr>
        <w:t xml:space="preserve"> [</w:t>
      </w:r>
      <w:r w:rsidRPr="00FC7FE8">
        <w:rPr>
          <w:b/>
          <w:i/>
          <w:color w:val="000000"/>
        </w:rPr>
        <w:t>See</w:t>
      </w:r>
      <w:r w:rsidRPr="00FC7FE8">
        <w:rPr>
          <w:b/>
          <w:color w:val="000000"/>
        </w:rPr>
        <w:t xml:space="preserve"> discussion of John 1:1-3, </w:t>
      </w:r>
      <w:proofErr w:type="spellStart"/>
      <w:r w:rsidRPr="00FC7FE8">
        <w:rPr>
          <w:b/>
          <w:i/>
          <w:color w:val="000000"/>
        </w:rPr>
        <w:t>Excursis</w:t>
      </w:r>
      <w:proofErr w:type="spellEnd"/>
      <w:r>
        <w:rPr>
          <w:b/>
          <w:color w:val="000000"/>
        </w:rPr>
        <w:t>]</w:t>
      </w:r>
      <w:r>
        <w:rPr>
          <w:b/>
          <w:color w:val="000000"/>
        </w:rPr>
        <w:br/>
      </w:r>
    </w:p>
    <w:p w14:paraId="2375DB4E" w14:textId="77777777" w:rsidR="008F7BA8" w:rsidRDefault="008F7BA8" w:rsidP="00DE5BEF">
      <w:pPr>
        <w:pStyle w:val="Heading4"/>
        <w:numPr>
          <w:ilvl w:val="0"/>
          <w:numId w:val="0"/>
        </w:numPr>
        <w:spacing w:beforeLines="60" w:before="144" w:afterLines="60" w:after="144"/>
        <w:rPr>
          <w:b/>
          <w:color w:val="000000"/>
        </w:rPr>
      </w:pPr>
    </w:p>
    <w:p w14:paraId="7B6B0BD6" w14:textId="77777777" w:rsidR="00434293" w:rsidRPr="00434293" w:rsidRDefault="00434293" w:rsidP="00434293"/>
    <w:p w14:paraId="54B1FC0A" w14:textId="77777777" w:rsidR="008F7BA8" w:rsidRPr="00B93398" w:rsidRDefault="008F7BA8" w:rsidP="008F7BA8">
      <w:pPr>
        <w:pStyle w:val="Heading4"/>
        <w:rPr>
          <w:rFonts w:ascii="Greek" w:hAnsi="Greek" w:cs="Greek"/>
          <w:color w:val="000000"/>
          <w:sz w:val="32"/>
          <w:szCs w:val="48"/>
        </w:rPr>
      </w:pPr>
      <w:r w:rsidRPr="00B1100E">
        <w:rPr>
          <w:b/>
          <w:i/>
        </w:rPr>
        <w:lastRenderedPageBreak/>
        <w:t>Titus 2:13</w:t>
      </w:r>
      <w:r>
        <w:rPr>
          <w:b/>
        </w:rPr>
        <w:t>—Jesus is called God and Savior. (</w:t>
      </w:r>
      <w:proofErr w:type="spellStart"/>
      <w:r w:rsidRPr="00B93398">
        <w:rPr>
          <w:rFonts w:ascii="Greek" w:hAnsi="Greek"/>
        </w:rPr>
        <w:t>tou</w:t>
      </w:r>
      <w:proofErr w:type="spellEnd"/>
      <w:r w:rsidRPr="00B93398">
        <w:rPr>
          <w:rFonts w:ascii="Greek" w:hAnsi="Greek"/>
        </w:rPr>
        <w:t xml:space="preserve">' </w:t>
      </w:r>
      <w:proofErr w:type="spellStart"/>
      <w:r w:rsidRPr="00B93398">
        <w:rPr>
          <w:rFonts w:ascii="Greek" w:hAnsi="Greek"/>
        </w:rPr>
        <w:t>megavlou</w:t>
      </w:r>
      <w:proofErr w:type="spellEnd"/>
      <w:r w:rsidRPr="00B93398">
        <w:rPr>
          <w:rFonts w:ascii="Greek" w:hAnsi="Greek"/>
        </w:rPr>
        <w:t xml:space="preserve"> </w:t>
      </w:r>
      <w:proofErr w:type="spellStart"/>
      <w:r w:rsidRPr="00B93398">
        <w:rPr>
          <w:rFonts w:ascii="Greek" w:hAnsi="Greek"/>
        </w:rPr>
        <w:t>qeou</w:t>
      </w:r>
      <w:proofErr w:type="spellEnd"/>
      <w:r w:rsidRPr="00B93398">
        <w:rPr>
          <w:rFonts w:ascii="Greek" w:hAnsi="Greek"/>
        </w:rPr>
        <w:t xml:space="preserve">' </w:t>
      </w:r>
      <w:proofErr w:type="spellStart"/>
      <w:r w:rsidRPr="00B93398">
        <w:rPr>
          <w:rFonts w:ascii="Greek" w:hAnsi="Greek"/>
        </w:rPr>
        <w:t>kaiV</w:t>
      </w:r>
      <w:proofErr w:type="spellEnd"/>
      <w:r w:rsidRPr="00B93398">
        <w:rPr>
          <w:rFonts w:ascii="Greek" w:hAnsi="Greek"/>
        </w:rPr>
        <w:t xml:space="preserve"> </w:t>
      </w:r>
      <w:proofErr w:type="spellStart"/>
      <w:r w:rsidRPr="00B93398">
        <w:rPr>
          <w:rFonts w:ascii="Greek" w:hAnsi="Greek"/>
        </w:rPr>
        <w:t>swth'ro</w:t>
      </w:r>
      <w:proofErr w:type="spellEnd"/>
      <w:r w:rsidRPr="00B93398">
        <w:rPr>
          <w:rFonts w:ascii="Greek" w:hAnsi="Greek"/>
        </w:rPr>
        <w:t xml:space="preserve">" </w:t>
      </w:r>
      <w:proofErr w:type="spellStart"/>
      <w:r w:rsidRPr="00B93398">
        <w:rPr>
          <w:rFonts w:ascii="Greek" w:hAnsi="Greek"/>
        </w:rPr>
        <w:t>hJmw'n</w:t>
      </w:r>
      <w:proofErr w:type="spellEnd"/>
      <w:r w:rsidRPr="00B93398">
        <w:rPr>
          <w:rFonts w:ascii="Greek" w:hAnsi="Greek"/>
        </w:rPr>
        <w:t xml:space="preserve"> </w:t>
      </w:r>
      <w:proofErr w:type="spellStart"/>
      <w:r w:rsidRPr="00B93398">
        <w:rPr>
          <w:rFonts w:ascii="Greek" w:hAnsi="Greek"/>
        </w:rPr>
        <w:t>jIhsou</w:t>
      </w:r>
      <w:proofErr w:type="spellEnd"/>
      <w:r w:rsidRPr="00B93398">
        <w:rPr>
          <w:rFonts w:ascii="Greek" w:hAnsi="Greek"/>
        </w:rPr>
        <w:t xml:space="preserve">' </w:t>
      </w:r>
      <w:proofErr w:type="spellStart"/>
      <w:r w:rsidRPr="00B93398">
        <w:rPr>
          <w:rFonts w:ascii="Greek" w:hAnsi="Greek"/>
        </w:rPr>
        <w:t>Cristou</w:t>
      </w:r>
      <w:proofErr w:type="spellEnd"/>
      <w:r w:rsidRPr="00B93398">
        <w:rPr>
          <w:rFonts w:ascii="Greek" w:hAnsi="Greek"/>
        </w:rPr>
        <w:t>'</w:t>
      </w:r>
      <w:r>
        <w:rPr>
          <w:b/>
        </w:rPr>
        <w:t xml:space="preserve">) </w:t>
      </w:r>
    </w:p>
    <w:p w14:paraId="4B1EE9AB" w14:textId="77777777" w:rsidR="008F7BA8" w:rsidRPr="00AA0E16" w:rsidRDefault="008F7BA8" w:rsidP="008F7BA8">
      <w:pPr>
        <w:pStyle w:val="Heading5"/>
      </w:pPr>
      <w:r w:rsidRPr="00AA0E16">
        <w:rPr>
          <w:i/>
        </w:rPr>
        <w:t>Granville-Sharp Rule: #1:</w:t>
      </w:r>
      <w:r w:rsidRPr="00AA0E16">
        <w:t xml:space="preserve"> “When the copulative kai [and] connects two nouns of the same case . . . if the article ho [the] . . . precedes the first . . . and is not repeated before the second . . ., the latter always relates to the same person that is expressed or described by the first</w:t>
      </w:r>
      <w:proofErr w:type="gramStart"/>
      <w:r w:rsidRPr="00AA0E16">
        <w:t>. . . .</w:t>
      </w:r>
      <w:proofErr w:type="gramEnd"/>
      <w:r w:rsidRPr="00AA0E16">
        <w:t>”</w:t>
      </w:r>
    </w:p>
    <w:p w14:paraId="7BF71D62" w14:textId="77777777" w:rsidR="008F7BA8" w:rsidRPr="00FC7FE8" w:rsidRDefault="008F7BA8" w:rsidP="008F7BA8">
      <w:pPr>
        <w:pStyle w:val="Heading5"/>
      </w:pPr>
      <w:r>
        <w:t>See Handout for further clarification.</w:t>
      </w:r>
      <w:r w:rsidRPr="00FC7FE8">
        <w:br/>
      </w:r>
    </w:p>
    <w:p w14:paraId="522F37C1"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Other Verses that Directly Declare Christ’s Divinity</w:t>
      </w:r>
    </w:p>
    <w:p w14:paraId="787ACA64"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John 1:18</w:t>
      </w:r>
      <w:r w:rsidRPr="00FC7FE8">
        <w:rPr>
          <w:b/>
          <w:color w:val="000000"/>
        </w:rPr>
        <w:t>—Jesus is the “only-begotten God” and “Only-begotten Son”</w:t>
      </w:r>
      <w:r w:rsidRPr="00FC7FE8">
        <w:rPr>
          <w:color w:val="000000"/>
        </w:rPr>
        <w:t xml:space="preserve"> See also John 1:14; 3:16, 18; 1 John 4:</w:t>
      </w:r>
      <w:proofErr w:type="gramStart"/>
      <w:r w:rsidRPr="00FC7FE8">
        <w:rPr>
          <w:color w:val="000000"/>
        </w:rPr>
        <w:t>9  (</w:t>
      </w:r>
      <w:proofErr w:type="spellStart"/>
      <w:proofErr w:type="gramEnd"/>
      <w:r w:rsidRPr="00FC7FE8">
        <w:rPr>
          <w:rFonts w:ascii="Greek" w:hAnsi="Greek"/>
          <w:color w:val="000000"/>
        </w:rPr>
        <w:t>monogenhV</w:t>
      </w:r>
      <w:proofErr w:type="spellEnd"/>
      <w:r w:rsidRPr="00FC7FE8">
        <w:rPr>
          <w:rFonts w:ascii="Greek" w:hAnsi="Greek"/>
          <w:color w:val="000000"/>
        </w:rPr>
        <w:t xml:space="preserve">" </w:t>
      </w:r>
      <w:proofErr w:type="spellStart"/>
      <w:r w:rsidRPr="00FC7FE8">
        <w:rPr>
          <w:rFonts w:ascii="Greek" w:hAnsi="Greek"/>
          <w:color w:val="000000"/>
        </w:rPr>
        <w:t>qeov</w:t>
      </w:r>
      <w:proofErr w:type="spellEnd"/>
      <w:r w:rsidRPr="00FC7FE8">
        <w:rPr>
          <w:rFonts w:ascii="Greek" w:hAnsi="Greek"/>
          <w:color w:val="000000"/>
        </w:rPr>
        <w:t xml:space="preserve">" </w:t>
      </w:r>
      <w:r w:rsidRPr="00FC7FE8">
        <w:rPr>
          <w:color w:val="000000"/>
        </w:rPr>
        <w:t>or</w:t>
      </w:r>
      <w:r w:rsidRPr="00FC7FE8">
        <w:rPr>
          <w:rFonts w:ascii="Greek" w:hAnsi="Greek"/>
          <w:color w:val="000000"/>
        </w:rPr>
        <w:t xml:space="preserve"> </w:t>
      </w:r>
      <w:proofErr w:type="spellStart"/>
      <w:r w:rsidRPr="00FC7FE8">
        <w:rPr>
          <w:rFonts w:ascii="Greek" w:hAnsi="Greek"/>
          <w:color w:val="000000"/>
        </w:rPr>
        <w:t>monogenhV</w:t>
      </w:r>
      <w:proofErr w:type="spellEnd"/>
      <w:r w:rsidRPr="00FC7FE8">
        <w:rPr>
          <w:rFonts w:ascii="Greek" w:hAnsi="Greek"/>
          <w:color w:val="000000"/>
        </w:rPr>
        <w:t xml:space="preserve">" </w:t>
      </w:r>
      <w:proofErr w:type="spellStart"/>
      <w:r w:rsidRPr="00FC7FE8">
        <w:rPr>
          <w:rFonts w:ascii="Greek" w:hAnsi="Greek"/>
          <w:color w:val="000000"/>
        </w:rPr>
        <w:t>uiJov</w:t>
      </w:r>
      <w:proofErr w:type="spellEnd"/>
      <w:r w:rsidRPr="00FC7FE8">
        <w:rPr>
          <w:rFonts w:ascii="Greek" w:hAnsi="Greek"/>
          <w:color w:val="000000"/>
        </w:rPr>
        <w:t>"</w:t>
      </w:r>
      <w:r w:rsidRPr="00FC7FE8">
        <w:rPr>
          <w:color w:val="000000"/>
        </w:rPr>
        <w:t>)</w:t>
      </w:r>
      <w:r w:rsidRPr="00FC7FE8">
        <w:rPr>
          <w:color w:val="000000"/>
        </w:rPr>
        <w:br/>
      </w:r>
    </w:p>
    <w:p w14:paraId="19B35205"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John 5:18</w:t>
      </w:r>
      <w:r w:rsidRPr="00FC7FE8">
        <w:rPr>
          <w:b/>
          <w:color w:val="000000"/>
        </w:rPr>
        <w:t>—Jesus was “calling God His own Father, making Himself equal with God.”  (</w:t>
      </w:r>
      <w:proofErr w:type="spellStart"/>
      <w:r w:rsidRPr="00FC7FE8">
        <w:rPr>
          <w:rFonts w:ascii="Greek" w:hAnsi="Greek"/>
          <w:color w:val="000000"/>
        </w:rPr>
        <w:t>ajllaV</w:t>
      </w:r>
      <w:proofErr w:type="spellEnd"/>
      <w:r w:rsidRPr="00FC7FE8">
        <w:rPr>
          <w:rFonts w:ascii="Greek" w:hAnsi="Greek"/>
          <w:color w:val="000000"/>
        </w:rPr>
        <w:t xml:space="preserve">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patevra</w:t>
      </w:r>
      <w:proofErr w:type="spellEnd"/>
      <w:r w:rsidRPr="00FC7FE8">
        <w:rPr>
          <w:rFonts w:ascii="Greek" w:hAnsi="Greek"/>
          <w:color w:val="000000"/>
        </w:rPr>
        <w:t xml:space="preserve"> </w:t>
      </w:r>
      <w:proofErr w:type="spellStart"/>
      <w:proofErr w:type="gramStart"/>
      <w:r w:rsidRPr="00FC7FE8">
        <w:rPr>
          <w:rFonts w:ascii="Greek" w:hAnsi="Greek"/>
          <w:color w:val="000000"/>
        </w:rPr>
        <w:t>i</w:t>
      </w:r>
      <w:proofErr w:type="spellEnd"/>
      <w:r w:rsidRPr="00FC7FE8">
        <w:rPr>
          <w:rFonts w:ascii="Greek" w:hAnsi="Greek"/>
          <w:color w:val="000000"/>
        </w:rPr>
        <w:t>[</w:t>
      </w:r>
      <w:proofErr w:type="spellStart"/>
      <w:proofErr w:type="gramEnd"/>
      <w:r w:rsidRPr="00FC7FE8">
        <w:rPr>
          <w:rFonts w:ascii="Greek" w:hAnsi="Greek"/>
          <w:color w:val="000000"/>
        </w:rPr>
        <w:t>dion</w:t>
      </w:r>
      <w:proofErr w:type="spellEnd"/>
      <w:r w:rsidRPr="00FC7FE8">
        <w:rPr>
          <w:rFonts w:ascii="Greek" w:hAnsi="Greek"/>
          <w:color w:val="000000"/>
        </w:rPr>
        <w:t xml:space="preserve"> e[</w:t>
      </w:r>
      <w:proofErr w:type="spellStart"/>
      <w:r w:rsidRPr="00FC7FE8">
        <w:rPr>
          <w:rFonts w:ascii="Greek" w:hAnsi="Greek"/>
          <w:color w:val="000000"/>
        </w:rPr>
        <w:t>legen</w:t>
      </w:r>
      <w:proofErr w:type="spellEnd"/>
      <w:r w:rsidRPr="00FC7FE8">
        <w:rPr>
          <w:rFonts w:ascii="Greek" w:hAnsi="Greek"/>
          <w:color w:val="000000"/>
        </w:rPr>
        <w:t xml:space="preserve"> </w:t>
      </w:r>
      <w:proofErr w:type="spellStart"/>
      <w:r w:rsidRPr="00FC7FE8">
        <w:rPr>
          <w:rFonts w:ascii="Greek" w:hAnsi="Greek"/>
          <w:color w:val="000000"/>
        </w:rPr>
        <w:t>toVn</w:t>
      </w:r>
      <w:proofErr w:type="spellEnd"/>
      <w:r w:rsidRPr="00FC7FE8">
        <w:rPr>
          <w:rFonts w:ascii="Greek" w:hAnsi="Greek"/>
          <w:color w:val="000000"/>
        </w:rPr>
        <w:t xml:space="preserve"> </w:t>
      </w:r>
      <w:proofErr w:type="spellStart"/>
      <w:r w:rsidRPr="00FC7FE8">
        <w:rPr>
          <w:rFonts w:ascii="Greek" w:hAnsi="Greek"/>
          <w:color w:val="000000"/>
        </w:rPr>
        <w:t>qeovn</w:t>
      </w:r>
      <w:proofErr w:type="spellEnd"/>
      <w:r w:rsidRPr="00FC7FE8">
        <w:rPr>
          <w:rFonts w:ascii="Greek" w:hAnsi="Greek"/>
          <w:color w:val="000000"/>
        </w:rPr>
        <w:t xml:space="preserve">, i[son </w:t>
      </w:r>
      <w:proofErr w:type="spellStart"/>
      <w:r w:rsidRPr="00FC7FE8">
        <w:rPr>
          <w:rFonts w:ascii="Greek" w:hAnsi="Greek"/>
          <w:color w:val="000000"/>
        </w:rPr>
        <w:t>eJautoVn</w:t>
      </w:r>
      <w:proofErr w:type="spellEnd"/>
      <w:r w:rsidRPr="00FC7FE8">
        <w:rPr>
          <w:rFonts w:ascii="Greek" w:hAnsi="Greek"/>
          <w:color w:val="000000"/>
        </w:rPr>
        <w:t xml:space="preserve"> </w:t>
      </w:r>
      <w:proofErr w:type="spellStart"/>
      <w:r w:rsidRPr="00FC7FE8">
        <w:rPr>
          <w:rFonts w:ascii="Greek" w:hAnsi="Greek"/>
          <w:color w:val="000000"/>
        </w:rPr>
        <w:t>poiw'n</w:t>
      </w:r>
      <w:proofErr w:type="spellEnd"/>
      <w:r w:rsidRPr="00FC7FE8">
        <w:rPr>
          <w:rFonts w:ascii="Greek" w:hAnsi="Greek"/>
          <w:color w:val="000000"/>
        </w:rPr>
        <w:t xml:space="preserve"> </w:t>
      </w:r>
      <w:proofErr w:type="spellStart"/>
      <w:r w:rsidRPr="00FC7FE8">
        <w:rPr>
          <w:rFonts w:ascii="Greek" w:hAnsi="Greek"/>
          <w:color w:val="000000"/>
        </w:rPr>
        <w:t>tw</w:t>
      </w:r>
      <w:proofErr w:type="spellEnd"/>
      <w:r w:rsidRPr="00FC7FE8">
        <w:rPr>
          <w:rFonts w:ascii="Greek" w:hAnsi="Greek"/>
          <w:color w:val="000000"/>
        </w:rPr>
        <w:t xml:space="preserve">'/ </w:t>
      </w:r>
      <w:proofErr w:type="spellStart"/>
      <w:r w:rsidRPr="00FC7FE8">
        <w:rPr>
          <w:rFonts w:ascii="Greek" w:hAnsi="Greek"/>
          <w:color w:val="000000"/>
        </w:rPr>
        <w:t>qew</w:t>
      </w:r>
      <w:proofErr w:type="spellEnd"/>
      <w:r w:rsidRPr="00FC7FE8">
        <w:rPr>
          <w:rFonts w:ascii="Greek" w:hAnsi="Greek"/>
          <w:color w:val="000000"/>
        </w:rPr>
        <w:t>'/</w:t>
      </w:r>
      <w:r w:rsidRPr="00FC7FE8">
        <w:rPr>
          <w:b/>
          <w:color w:val="000000"/>
        </w:rPr>
        <w:t>)</w:t>
      </w:r>
      <w:r w:rsidRPr="00FC7FE8">
        <w:rPr>
          <w:b/>
          <w:color w:val="000000"/>
        </w:rPr>
        <w:br/>
      </w:r>
    </w:p>
    <w:p w14:paraId="0F5E4EAE"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John 10:30</w:t>
      </w:r>
      <w:r w:rsidRPr="00FC7FE8">
        <w:rPr>
          <w:b/>
          <w:color w:val="000000"/>
        </w:rPr>
        <w:t xml:space="preserve">—Jesus said, “I and the Father are one.”  </w:t>
      </w:r>
      <w:r w:rsidRPr="00FC7FE8">
        <w:rPr>
          <w:b/>
          <w:color w:val="000000"/>
        </w:rPr>
        <w:br/>
        <w:t>(</w:t>
      </w:r>
      <w:proofErr w:type="spellStart"/>
      <w:r w:rsidRPr="00FC7FE8">
        <w:rPr>
          <w:rFonts w:ascii="Greek" w:hAnsi="Greek"/>
          <w:color w:val="000000"/>
        </w:rPr>
        <w:t>ejgwV</w:t>
      </w:r>
      <w:proofErr w:type="spellEnd"/>
      <w:r w:rsidRPr="00FC7FE8">
        <w:rPr>
          <w:rFonts w:ascii="Greek" w:hAnsi="Greek"/>
          <w:color w:val="000000"/>
        </w:rPr>
        <w:t xml:space="preserve">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pathVr</w:t>
      </w:r>
      <w:proofErr w:type="spellEnd"/>
      <w:r w:rsidRPr="00FC7FE8">
        <w:rPr>
          <w:rFonts w:ascii="Greek" w:hAnsi="Greek"/>
          <w:color w:val="000000"/>
        </w:rPr>
        <w:t xml:space="preserve"> </w:t>
      </w:r>
      <w:proofErr w:type="gramStart"/>
      <w:r w:rsidRPr="00FC7FE8">
        <w:rPr>
          <w:rFonts w:ascii="Greek" w:hAnsi="Greek"/>
          <w:color w:val="000000"/>
        </w:rPr>
        <w:t>e{</w:t>
      </w:r>
      <w:proofErr w:type="gramEnd"/>
      <w:r w:rsidRPr="00FC7FE8">
        <w:rPr>
          <w:rFonts w:ascii="Greek" w:hAnsi="Greek"/>
          <w:color w:val="000000"/>
        </w:rPr>
        <w:t xml:space="preserve">n </w:t>
      </w:r>
      <w:proofErr w:type="spellStart"/>
      <w:r w:rsidRPr="00FC7FE8">
        <w:rPr>
          <w:rFonts w:ascii="Greek" w:hAnsi="Greek"/>
          <w:color w:val="000000"/>
        </w:rPr>
        <w:t>ejsmen</w:t>
      </w:r>
      <w:proofErr w:type="spellEnd"/>
      <w:r w:rsidRPr="00FC7FE8">
        <w:rPr>
          <w:color w:val="000000"/>
        </w:rPr>
        <w:t>)</w:t>
      </w:r>
      <w:r w:rsidRPr="00FC7FE8">
        <w:rPr>
          <w:color w:val="000000"/>
        </w:rPr>
        <w:br/>
      </w:r>
    </w:p>
    <w:p w14:paraId="2FFD19EA"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 xml:space="preserve">John 20:28 </w:t>
      </w:r>
      <w:r w:rsidRPr="00FC7FE8">
        <w:rPr>
          <w:b/>
          <w:color w:val="000000"/>
        </w:rPr>
        <w:t>– “Thomas answered and said to Him, ‘My Lord and My God.’” (</w:t>
      </w:r>
      <w:proofErr w:type="spellStart"/>
      <w:r w:rsidRPr="00FC7FE8">
        <w:rPr>
          <w:rFonts w:ascii="Greek" w:hAnsi="Greek"/>
          <w:color w:val="000000"/>
        </w:rPr>
        <w:t>ajpekrivqh</w:t>
      </w:r>
      <w:proofErr w:type="spellEnd"/>
      <w:r w:rsidRPr="00FC7FE8">
        <w:rPr>
          <w:rFonts w:ascii="Greek" w:hAnsi="Greek"/>
          <w:color w:val="000000"/>
        </w:rPr>
        <w:t xml:space="preserve"> </w:t>
      </w:r>
      <w:proofErr w:type="spellStart"/>
      <w:r w:rsidRPr="00FC7FE8">
        <w:rPr>
          <w:rFonts w:ascii="Greek" w:hAnsi="Greek"/>
          <w:color w:val="000000"/>
        </w:rPr>
        <w:t>Qwma</w:t>
      </w:r>
      <w:proofErr w:type="spellEnd"/>
      <w:r w:rsidRPr="00FC7FE8">
        <w:rPr>
          <w:rFonts w:ascii="Greek" w:hAnsi="Greek"/>
          <w:color w:val="000000"/>
        </w:rPr>
        <w:t xml:space="preserve">'"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ei</w:t>
      </w:r>
      <w:proofErr w:type="spellEnd"/>
      <w:r w:rsidRPr="00FC7FE8">
        <w:rPr>
          <w:rFonts w:ascii="Greek" w:hAnsi="Greek"/>
          <w:color w:val="000000"/>
        </w:rPr>
        <w:t xml:space="preserve">\pen </w:t>
      </w:r>
      <w:proofErr w:type="spellStart"/>
      <w:r w:rsidRPr="00FC7FE8">
        <w:rPr>
          <w:rFonts w:ascii="Greek" w:hAnsi="Greek"/>
          <w:color w:val="000000"/>
        </w:rPr>
        <w:t>aujtw</w:t>
      </w:r>
      <w:proofErr w:type="spellEnd"/>
      <w:r w:rsidRPr="00FC7FE8">
        <w:rPr>
          <w:rFonts w:ascii="Greek" w:hAnsi="Greek"/>
          <w:color w:val="000000"/>
        </w:rPr>
        <w:t xml:space="preserve">'/:  </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kuvriov</w:t>
      </w:r>
      <w:proofErr w:type="spellEnd"/>
      <w:r w:rsidRPr="00FC7FE8">
        <w:rPr>
          <w:rFonts w:ascii="Greek" w:hAnsi="Greek"/>
          <w:color w:val="000000"/>
        </w:rPr>
        <w:t xml:space="preserve">" mou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qevo</w:t>
      </w:r>
      <w:proofErr w:type="spellEnd"/>
      <w:r w:rsidRPr="00FC7FE8">
        <w:rPr>
          <w:rFonts w:ascii="Greek" w:hAnsi="Greek"/>
          <w:color w:val="000000"/>
        </w:rPr>
        <w:t>" mou</w:t>
      </w:r>
      <w:r w:rsidRPr="00FC7FE8">
        <w:rPr>
          <w:b/>
          <w:color w:val="000000"/>
        </w:rPr>
        <w:t>)</w:t>
      </w:r>
      <w:r w:rsidRPr="00FC7FE8">
        <w:rPr>
          <w:b/>
          <w:color w:val="000000"/>
        </w:rPr>
        <w:br/>
      </w:r>
    </w:p>
    <w:p w14:paraId="1BD80266"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Acts 20:28</w:t>
      </w:r>
      <w:proofErr w:type="gramStart"/>
      <w:r w:rsidRPr="00FC7FE8">
        <w:rPr>
          <w:b/>
          <w:i/>
          <w:color w:val="000000"/>
        </w:rPr>
        <w:t>—</w:t>
      </w:r>
      <w:r w:rsidRPr="00FC7FE8">
        <w:rPr>
          <w:b/>
          <w:color w:val="000000"/>
        </w:rPr>
        <w:t>“</w:t>
      </w:r>
      <w:proofErr w:type="gramEnd"/>
      <w:r w:rsidRPr="00FC7FE8">
        <w:rPr>
          <w:b/>
          <w:color w:val="000000"/>
        </w:rPr>
        <w:t xml:space="preserve">Shepherd the </w:t>
      </w:r>
      <w:smartTag w:uri="urn:schemas-microsoft-com:office:smarttags" w:element="place">
        <w:smartTag w:uri="urn:schemas-microsoft-com:office:smarttags" w:element="PlaceType">
          <w:r w:rsidRPr="00FC7FE8">
            <w:rPr>
              <w:b/>
              <w:color w:val="000000"/>
            </w:rPr>
            <w:t>church</w:t>
          </w:r>
        </w:smartTag>
        <w:r w:rsidRPr="00FC7FE8">
          <w:rPr>
            <w:b/>
            <w:color w:val="000000"/>
          </w:rPr>
          <w:t xml:space="preserve"> of </w:t>
        </w:r>
        <w:smartTag w:uri="urn:schemas-microsoft-com:office:smarttags" w:element="PlaceName">
          <w:r w:rsidRPr="00FC7FE8">
            <w:rPr>
              <w:b/>
              <w:color w:val="000000"/>
            </w:rPr>
            <w:t>God</w:t>
          </w:r>
        </w:smartTag>
      </w:smartTag>
      <w:r w:rsidRPr="00FC7FE8">
        <w:rPr>
          <w:b/>
          <w:color w:val="000000"/>
        </w:rPr>
        <w:t xml:space="preserve"> which He purchased with His own blood.” </w:t>
      </w:r>
      <w:r w:rsidRPr="00FC7FE8">
        <w:rPr>
          <w:color w:val="000000"/>
        </w:rPr>
        <w:t>(</w:t>
      </w:r>
      <w:proofErr w:type="spellStart"/>
      <w:r w:rsidRPr="00FC7FE8">
        <w:rPr>
          <w:rFonts w:ascii="Greek" w:hAnsi="Greek"/>
          <w:color w:val="000000"/>
        </w:rPr>
        <w:t>poimaivnein</w:t>
      </w:r>
      <w:proofErr w:type="spellEnd"/>
      <w:r w:rsidRPr="00FC7FE8">
        <w:rPr>
          <w:rFonts w:ascii="Greek" w:hAnsi="Greek"/>
          <w:color w:val="000000"/>
        </w:rPr>
        <w:t xml:space="preserve"> </w:t>
      </w:r>
      <w:proofErr w:type="spellStart"/>
      <w:r w:rsidRPr="00FC7FE8">
        <w:rPr>
          <w:rFonts w:ascii="Greek" w:hAnsi="Greek"/>
          <w:color w:val="000000"/>
        </w:rPr>
        <w:t>thVn</w:t>
      </w:r>
      <w:proofErr w:type="spellEnd"/>
      <w:r w:rsidRPr="00FC7FE8">
        <w:rPr>
          <w:rFonts w:ascii="Greek" w:hAnsi="Greek"/>
          <w:color w:val="000000"/>
        </w:rPr>
        <w:t xml:space="preserve"> </w:t>
      </w:r>
      <w:proofErr w:type="spellStart"/>
      <w:r w:rsidRPr="00FC7FE8">
        <w:rPr>
          <w:rFonts w:ascii="Greek" w:hAnsi="Greek"/>
          <w:color w:val="000000"/>
        </w:rPr>
        <w:t>ejkklhsivan</w:t>
      </w:r>
      <w:proofErr w:type="spellEnd"/>
      <w:r w:rsidRPr="00FC7FE8">
        <w:rPr>
          <w:rFonts w:ascii="Greek" w:hAnsi="Greek"/>
          <w:color w:val="000000"/>
        </w:rPr>
        <w:t xml:space="preserve"> </w:t>
      </w:r>
      <w:proofErr w:type="spellStart"/>
      <w:r w:rsidRPr="00FC7FE8">
        <w:rPr>
          <w:rFonts w:ascii="Greek" w:hAnsi="Greek"/>
          <w:color w:val="000000"/>
        </w:rPr>
        <w:t>tou</w:t>
      </w:r>
      <w:proofErr w:type="spellEnd"/>
      <w:r w:rsidRPr="00FC7FE8">
        <w:rPr>
          <w:rFonts w:ascii="Greek" w:hAnsi="Greek"/>
          <w:color w:val="000000"/>
        </w:rPr>
        <w:t xml:space="preserve">' </w:t>
      </w:r>
      <w:proofErr w:type="spellStart"/>
      <w:r w:rsidRPr="00FC7FE8">
        <w:rPr>
          <w:rFonts w:ascii="Greek" w:hAnsi="Greek"/>
          <w:color w:val="000000"/>
        </w:rPr>
        <w:t>qeou</w:t>
      </w:r>
      <w:proofErr w:type="spellEnd"/>
      <w:r w:rsidRPr="00FC7FE8">
        <w:rPr>
          <w:rFonts w:ascii="Greek" w:hAnsi="Greek"/>
          <w:color w:val="000000"/>
        </w:rPr>
        <w:t xml:space="preserve">', </w:t>
      </w:r>
      <w:proofErr w:type="gramStart"/>
      <w:r w:rsidRPr="00FC7FE8">
        <w:rPr>
          <w:rFonts w:ascii="Greek" w:hAnsi="Greek"/>
          <w:color w:val="000000"/>
        </w:rPr>
        <w:t>h{</w:t>
      </w:r>
      <w:proofErr w:type="gramEnd"/>
      <w:r w:rsidRPr="00FC7FE8">
        <w:rPr>
          <w:rFonts w:ascii="Greek" w:hAnsi="Greek"/>
          <w:color w:val="000000"/>
        </w:rPr>
        <w:t xml:space="preserve">n </w:t>
      </w:r>
      <w:proofErr w:type="spellStart"/>
      <w:r w:rsidRPr="00FC7FE8">
        <w:rPr>
          <w:rFonts w:ascii="Greek" w:hAnsi="Greek"/>
          <w:color w:val="000000"/>
        </w:rPr>
        <w:t>periepoihvsato</w:t>
      </w:r>
      <w:proofErr w:type="spellEnd"/>
      <w:r w:rsidRPr="00FC7FE8">
        <w:rPr>
          <w:rFonts w:ascii="Greek" w:hAnsi="Greek"/>
          <w:color w:val="000000"/>
        </w:rPr>
        <w:t xml:space="preserve"> </w:t>
      </w:r>
      <w:proofErr w:type="spellStart"/>
      <w:r w:rsidRPr="00FC7FE8">
        <w:rPr>
          <w:rFonts w:ascii="Greek" w:hAnsi="Greek"/>
          <w:color w:val="000000"/>
        </w:rPr>
        <w:t>diaV</w:t>
      </w:r>
      <w:proofErr w:type="spellEnd"/>
      <w:r w:rsidRPr="00FC7FE8">
        <w:rPr>
          <w:rFonts w:ascii="Greek" w:hAnsi="Greek"/>
          <w:color w:val="000000"/>
        </w:rPr>
        <w:t xml:space="preserve"> </w:t>
      </w:r>
      <w:proofErr w:type="spellStart"/>
      <w:r w:rsidRPr="00FC7FE8">
        <w:rPr>
          <w:rFonts w:ascii="Greek" w:hAnsi="Greek"/>
          <w:color w:val="000000"/>
        </w:rPr>
        <w:t>tou</w:t>
      </w:r>
      <w:proofErr w:type="spellEnd"/>
      <w:r w:rsidRPr="00FC7FE8">
        <w:rPr>
          <w:rFonts w:ascii="Greek" w:hAnsi="Greek"/>
          <w:color w:val="000000"/>
        </w:rPr>
        <w:t>' ai{</w:t>
      </w:r>
      <w:proofErr w:type="spellStart"/>
      <w:r w:rsidRPr="00FC7FE8">
        <w:rPr>
          <w:rFonts w:ascii="Greek" w:hAnsi="Greek"/>
          <w:color w:val="000000"/>
        </w:rPr>
        <w:t>mato</w:t>
      </w:r>
      <w:proofErr w:type="spellEnd"/>
      <w:r w:rsidRPr="00FC7FE8">
        <w:rPr>
          <w:rFonts w:ascii="Greek" w:hAnsi="Greek"/>
          <w:color w:val="000000"/>
        </w:rPr>
        <w:t xml:space="preserve">" </w:t>
      </w:r>
      <w:proofErr w:type="spellStart"/>
      <w:r w:rsidRPr="00FC7FE8">
        <w:rPr>
          <w:rFonts w:ascii="Greek" w:hAnsi="Greek"/>
          <w:color w:val="000000"/>
        </w:rPr>
        <w:t>tou</w:t>
      </w:r>
      <w:proofErr w:type="spellEnd"/>
      <w:r w:rsidRPr="00FC7FE8">
        <w:rPr>
          <w:rFonts w:ascii="Greek" w:hAnsi="Greek"/>
          <w:color w:val="000000"/>
        </w:rPr>
        <w:t xml:space="preserve">' </w:t>
      </w:r>
      <w:proofErr w:type="spellStart"/>
      <w:r w:rsidRPr="00FC7FE8">
        <w:rPr>
          <w:rFonts w:ascii="Greek" w:hAnsi="Greek"/>
          <w:color w:val="000000"/>
        </w:rPr>
        <w:t>ijdivou</w:t>
      </w:r>
      <w:proofErr w:type="spellEnd"/>
      <w:r w:rsidRPr="00FC7FE8">
        <w:rPr>
          <w:rFonts w:ascii="Greek" w:hAnsi="Greek"/>
          <w:color w:val="000000"/>
        </w:rPr>
        <w:t>.</w:t>
      </w:r>
      <w:r w:rsidRPr="00FC7FE8">
        <w:rPr>
          <w:color w:val="000000"/>
        </w:rPr>
        <w:t>)</w:t>
      </w:r>
      <w:r w:rsidRPr="00FC7FE8">
        <w:rPr>
          <w:color w:val="000000"/>
        </w:rPr>
        <w:br/>
      </w:r>
    </w:p>
    <w:p w14:paraId="48E0B51B" w14:textId="77777777" w:rsidR="008F7BA8" w:rsidRPr="00FC7FE8" w:rsidRDefault="008F7BA8" w:rsidP="008F7BA8">
      <w:pPr>
        <w:pStyle w:val="Heading5"/>
        <w:tabs>
          <w:tab w:val="clear" w:pos="360"/>
          <w:tab w:val="clear" w:pos="720"/>
        </w:tabs>
        <w:spacing w:beforeLines="60" w:before="144" w:afterLines="60" w:after="144"/>
        <w:rPr>
          <w:b/>
          <w:i/>
          <w:color w:val="000000"/>
        </w:rPr>
      </w:pPr>
      <w:r w:rsidRPr="00FC7FE8">
        <w:rPr>
          <w:b/>
          <w:i/>
          <w:color w:val="000000"/>
        </w:rPr>
        <w:t>Romans 9:5</w:t>
      </w:r>
      <w:proofErr w:type="gramStart"/>
      <w:r w:rsidRPr="00FC7FE8">
        <w:rPr>
          <w:b/>
          <w:i/>
          <w:color w:val="000000"/>
        </w:rPr>
        <w:t>—“</w:t>
      </w:r>
      <w:proofErr w:type="gramEnd"/>
      <w:r w:rsidRPr="00FC7FE8">
        <w:rPr>
          <w:b/>
          <w:i/>
          <w:color w:val="000000"/>
        </w:rPr>
        <w:t>…</w:t>
      </w:r>
      <w:r w:rsidRPr="00FC7FE8">
        <w:rPr>
          <w:b/>
          <w:color w:val="000000"/>
        </w:rPr>
        <w:t xml:space="preserve">Christ, who is God over all, forever praised! Amen.” </w:t>
      </w:r>
      <w:r w:rsidRPr="00FC7FE8">
        <w:rPr>
          <w:b/>
          <w:color w:val="000000"/>
        </w:rPr>
        <w:br/>
      </w:r>
      <w:r w:rsidRPr="00FC7FE8">
        <w:rPr>
          <w:color w:val="000000"/>
        </w:rPr>
        <w:t>(</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Crivsto</w:t>
      </w:r>
      <w:proofErr w:type="spellEnd"/>
      <w:r w:rsidRPr="00FC7FE8">
        <w:rPr>
          <w:rFonts w:ascii="Greek" w:hAnsi="Greek"/>
          <w:color w:val="000000"/>
        </w:rPr>
        <w:t xml:space="preserve">"… </w:t>
      </w:r>
      <w:proofErr w:type="spellStart"/>
      <w:r w:rsidRPr="00FC7FE8">
        <w:rPr>
          <w:rFonts w:ascii="Greek" w:hAnsi="Greek"/>
          <w:color w:val="000000"/>
        </w:rPr>
        <w:t>toV</w:t>
      </w:r>
      <w:proofErr w:type="spellEnd"/>
      <w:r w:rsidRPr="00FC7FE8">
        <w:rPr>
          <w:rFonts w:ascii="Greek" w:hAnsi="Greek"/>
          <w:color w:val="000000"/>
        </w:rPr>
        <w:t xml:space="preserve"> </w:t>
      </w:r>
      <w:proofErr w:type="spellStart"/>
      <w:r w:rsidRPr="00FC7FE8">
        <w:rPr>
          <w:rFonts w:ascii="Greek" w:hAnsi="Greek"/>
          <w:color w:val="000000"/>
        </w:rPr>
        <w:t>kataV</w:t>
      </w:r>
      <w:proofErr w:type="spellEnd"/>
      <w:r w:rsidRPr="00FC7FE8">
        <w:rPr>
          <w:rFonts w:ascii="Greek" w:hAnsi="Greek"/>
          <w:color w:val="000000"/>
        </w:rPr>
        <w:t xml:space="preserve"> </w:t>
      </w:r>
      <w:proofErr w:type="spellStart"/>
      <w:r w:rsidRPr="00FC7FE8">
        <w:rPr>
          <w:rFonts w:ascii="Greek" w:hAnsi="Greek"/>
          <w:color w:val="000000"/>
        </w:rPr>
        <w:t>savrka</w:t>
      </w:r>
      <w:proofErr w:type="spellEnd"/>
      <w:r w:rsidRPr="00FC7FE8">
        <w:rPr>
          <w:rFonts w:ascii="Greek" w:hAnsi="Greek"/>
          <w:color w:val="000000"/>
        </w:rPr>
        <w:t xml:space="preserve">:  </w:t>
      </w:r>
      <w:proofErr w:type="spellStart"/>
      <w:r w:rsidRPr="00FC7FE8">
        <w:rPr>
          <w:rFonts w:ascii="Greek" w:hAnsi="Greek"/>
          <w:color w:val="000000"/>
        </w:rPr>
        <w:t>oJ</w:t>
      </w:r>
      <w:proofErr w:type="spellEnd"/>
      <w:r w:rsidRPr="00FC7FE8">
        <w:rPr>
          <w:rFonts w:ascii="Greek" w:hAnsi="Greek"/>
          <w:color w:val="000000"/>
        </w:rPr>
        <w:t xml:space="preserve"> </w:t>
      </w:r>
      <w:proofErr w:type="gramStart"/>
      <w:r w:rsidRPr="00FC7FE8">
        <w:rPr>
          <w:rFonts w:ascii="Greek" w:hAnsi="Greek"/>
          <w:color w:val="000000"/>
        </w:rPr>
        <w:t>w]n</w:t>
      </w:r>
      <w:proofErr w:type="gramEnd"/>
      <w:r w:rsidRPr="00FC7FE8">
        <w:rPr>
          <w:rFonts w:ascii="Greek" w:hAnsi="Greek"/>
          <w:color w:val="000000"/>
        </w:rPr>
        <w:t xml:space="preserve"> </w:t>
      </w:r>
      <w:proofErr w:type="spellStart"/>
      <w:r w:rsidRPr="00FC7FE8">
        <w:rPr>
          <w:rFonts w:ascii="Greek" w:hAnsi="Greek"/>
          <w:color w:val="000000"/>
        </w:rPr>
        <w:t>ejpiV</w:t>
      </w:r>
      <w:proofErr w:type="spellEnd"/>
      <w:r w:rsidRPr="00FC7FE8">
        <w:rPr>
          <w:rFonts w:ascii="Greek" w:hAnsi="Greek"/>
          <w:color w:val="000000"/>
        </w:rPr>
        <w:t xml:space="preserve"> </w:t>
      </w:r>
      <w:proofErr w:type="spellStart"/>
      <w:r w:rsidRPr="00FC7FE8">
        <w:rPr>
          <w:rFonts w:ascii="Greek" w:hAnsi="Greek"/>
          <w:color w:val="000000"/>
        </w:rPr>
        <w:t>pavntwn</w:t>
      </w:r>
      <w:proofErr w:type="spellEnd"/>
      <w:r w:rsidRPr="00FC7FE8">
        <w:rPr>
          <w:rFonts w:ascii="Greek" w:hAnsi="Greek"/>
          <w:color w:val="000000"/>
        </w:rPr>
        <w:t xml:space="preserve"> </w:t>
      </w:r>
      <w:proofErr w:type="spellStart"/>
      <w:r w:rsidRPr="00FC7FE8">
        <w:rPr>
          <w:rFonts w:ascii="Greek" w:hAnsi="Greek"/>
          <w:color w:val="000000"/>
        </w:rPr>
        <w:t>qeoV</w:t>
      </w:r>
      <w:proofErr w:type="spellEnd"/>
      <w:r w:rsidRPr="00FC7FE8">
        <w:rPr>
          <w:rFonts w:ascii="Greek" w:hAnsi="Greek"/>
          <w:color w:val="000000"/>
        </w:rPr>
        <w:t xml:space="preserve">" </w:t>
      </w:r>
      <w:proofErr w:type="spellStart"/>
      <w:r w:rsidRPr="00FC7FE8">
        <w:rPr>
          <w:rFonts w:ascii="Greek" w:hAnsi="Greek"/>
          <w:color w:val="000000"/>
        </w:rPr>
        <w:t>eujloghtoV</w:t>
      </w:r>
      <w:proofErr w:type="spellEnd"/>
      <w:r w:rsidRPr="00FC7FE8">
        <w:rPr>
          <w:rFonts w:ascii="Greek" w:hAnsi="Greek"/>
          <w:color w:val="000000"/>
        </w:rPr>
        <w:t xml:space="preserve">" </w:t>
      </w:r>
      <w:proofErr w:type="spellStart"/>
      <w:r w:rsidRPr="00FC7FE8">
        <w:rPr>
          <w:rFonts w:ascii="Greek" w:hAnsi="Greek"/>
          <w:color w:val="000000"/>
        </w:rPr>
        <w:t>eij</w:t>
      </w:r>
      <w:proofErr w:type="spellEnd"/>
      <w:r w:rsidRPr="00FC7FE8">
        <w:rPr>
          <w:rFonts w:ascii="Greek" w:hAnsi="Greek"/>
          <w:color w:val="000000"/>
        </w:rPr>
        <w:t xml:space="preserve">" </w:t>
      </w:r>
      <w:proofErr w:type="spellStart"/>
      <w:r w:rsidRPr="00FC7FE8">
        <w:rPr>
          <w:rFonts w:ascii="Greek" w:hAnsi="Greek"/>
          <w:color w:val="000000"/>
        </w:rPr>
        <w:t>touV</w:t>
      </w:r>
      <w:proofErr w:type="spellEnd"/>
      <w:r w:rsidRPr="00FC7FE8">
        <w:rPr>
          <w:rFonts w:ascii="Greek" w:hAnsi="Greek"/>
          <w:color w:val="000000"/>
        </w:rPr>
        <w:t xml:space="preserve">" </w:t>
      </w:r>
      <w:proofErr w:type="spellStart"/>
      <w:r w:rsidRPr="00FC7FE8">
        <w:rPr>
          <w:rFonts w:ascii="Greek" w:hAnsi="Greek"/>
          <w:color w:val="000000"/>
        </w:rPr>
        <w:t>aijw'na</w:t>
      </w:r>
      <w:proofErr w:type="spellEnd"/>
      <w:r w:rsidRPr="00FC7FE8">
        <w:rPr>
          <w:rFonts w:ascii="Greek" w:hAnsi="Greek"/>
          <w:color w:val="000000"/>
        </w:rPr>
        <w:t xml:space="preserve">", </w:t>
      </w:r>
      <w:proofErr w:type="spellStart"/>
      <w:r w:rsidRPr="00FC7FE8">
        <w:rPr>
          <w:rFonts w:ascii="Greek" w:hAnsi="Greek"/>
          <w:color w:val="000000"/>
        </w:rPr>
        <w:t>ajmhvn</w:t>
      </w:r>
      <w:proofErr w:type="spellEnd"/>
      <w:r w:rsidRPr="00FC7FE8">
        <w:rPr>
          <w:rFonts w:ascii="Greek" w:hAnsi="Greek"/>
          <w:color w:val="000000"/>
        </w:rPr>
        <w:t>.</w:t>
      </w:r>
      <w:r w:rsidRPr="00FC7FE8">
        <w:rPr>
          <w:color w:val="000000"/>
        </w:rPr>
        <w:t>)</w:t>
      </w:r>
      <w:r w:rsidRPr="00FC7FE8">
        <w:rPr>
          <w:color w:val="000000"/>
        </w:rPr>
        <w:br/>
      </w:r>
    </w:p>
    <w:p w14:paraId="6F90B388" w14:textId="77777777" w:rsidR="008F7BA8" w:rsidRPr="00FC7FE8" w:rsidRDefault="008F7BA8" w:rsidP="008F7BA8">
      <w:pPr>
        <w:pStyle w:val="Heading5"/>
        <w:tabs>
          <w:tab w:val="clear" w:pos="360"/>
          <w:tab w:val="clear" w:pos="720"/>
        </w:tabs>
        <w:spacing w:beforeLines="60" w:before="144" w:afterLines="60" w:after="144"/>
        <w:rPr>
          <w:b/>
          <w:i/>
          <w:snapToGrid w:val="0"/>
          <w:color w:val="000000"/>
        </w:rPr>
      </w:pPr>
      <w:r w:rsidRPr="00FC7FE8">
        <w:rPr>
          <w:b/>
          <w:i/>
          <w:snapToGrid w:val="0"/>
          <w:color w:val="000000"/>
        </w:rPr>
        <w:t>Philippians 2:6—</w:t>
      </w:r>
      <w:r w:rsidRPr="00FC7FE8">
        <w:rPr>
          <w:b/>
          <w:snapToGrid w:val="0"/>
          <w:color w:val="000000"/>
        </w:rPr>
        <w:t xml:space="preserve">Jesus “existed in the form of God.” </w:t>
      </w:r>
      <w:r w:rsidRPr="00FC7FE8">
        <w:rPr>
          <w:b/>
          <w:snapToGrid w:val="0"/>
          <w:color w:val="000000"/>
        </w:rPr>
        <w:br/>
        <w:t>(</w:t>
      </w:r>
      <w:proofErr w:type="gramStart"/>
      <w:r w:rsidRPr="00FC7FE8">
        <w:rPr>
          <w:rFonts w:ascii="Greek" w:hAnsi="Greek"/>
          <w:snapToGrid w:val="0"/>
          <w:color w:val="000000"/>
        </w:rPr>
        <w:t>o{</w:t>
      </w:r>
      <w:proofErr w:type="gramEnd"/>
      <w:r w:rsidRPr="00FC7FE8">
        <w:rPr>
          <w:rFonts w:ascii="Greek" w:hAnsi="Greek"/>
          <w:snapToGrid w:val="0"/>
          <w:color w:val="000000"/>
        </w:rPr>
        <w:t xml:space="preserve">" </w:t>
      </w:r>
      <w:proofErr w:type="spellStart"/>
      <w:r w:rsidRPr="00FC7FE8">
        <w:rPr>
          <w:rFonts w:ascii="Greek" w:hAnsi="Greek"/>
          <w:snapToGrid w:val="0"/>
          <w:color w:val="000000"/>
        </w:rPr>
        <w:t>ejn</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morfh</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qeou</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uJpavrcwn</w:t>
      </w:r>
      <w:proofErr w:type="spellEnd"/>
      <w:r w:rsidRPr="00FC7FE8">
        <w:rPr>
          <w:b/>
          <w:snapToGrid w:val="0"/>
          <w:color w:val="000000"/>
        </w:rPr>
        <w:t>)</w:t>
      </w:r>
      <w:r w:rsidRPr="00FC7FE8">
        <w:rPr>
          <w:b/>
          <w:snapToGrid w:val="0"/>
          <w:color w:val="000000"/>
        </w:rPr>
        <w:br/>
      </w:r>
    </w:p>
    <w:p w14:paraId="1D4469BC" w14:textId="77777777" w:rsidR="008F7BA8" w:rsidRPr="00FC7FE8" w:rsidRDefault="008F7BA8" w:rsidP="008F7BA8">
      <w:pPr>
        <w:pStyle w:val="Heading5"/>
        <w:tabs>
          <w:tab w:val="clear" w:pos="360"/>
          <w:tab w:val="clear" w:pos="720"/>
        </w:tabs>
        <w:spacing w:beforeLines="60" w:before="144" w:afterLines="60" w:after="144"/>
        <w:rPr>
          <w:b/>
          <w:i/>
          <w:snapToGrid w:val="0"/>
          <w:color w:val="000000"/>
        </w:rPr>
      </w:pPr>
      <w:r w:rsidRPr="00FC7FE8">
        <w:rPr>
          <w:b/>
          <w:i/>
          <w:snapToGrid w:val="0"/>
          <w:color w:val="000000"/>
        </w:rPr>
        <w:t>Heb. 1:8</w:t>
      </w:r>
      <w:r w:rsidRPr="00FC7FE8">
        <w:rPr>
          <w:b/>
          <w:snapToGrid w:val="0"/>
          <w:color w:val="000000"/>
        </w:rPr>
        <w:t>—But of the Son, He says, “Thy throne, O God, is forever and ever.”  (</w:t>
      </w:r>
      <w:r w:rsidRPr="00FC7FE8">
        <w:rPr>
          <w:rFonts w:ascii="Greek" w:hAnsi="Greek"/>
          <w:snapToGrid w:val="0"/>
          <w:color w:val="000000"/>
        </w:rPr>
        <w:t xml:space="preserve">prov" </w:t>
      </w:r>
      <w:proofErr w:type="spellStart"/>
      <w:r w:rsidRPr="00FC7FE8">
        <w:rPr>
          <w:rFonts w:ascii="Greek" w:hAnsi="Greek"/>
          <w:snapToGrid w:val="0"/>
          <w:color w:val="000000"/>
        </w:rPr>
        <w:t>deV</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toVn</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uiJovn</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oJ</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qrovno</w:t>
      </w:r>
      <w:proofErr w:type="spellEnd"/>
      <w:r w:rsidRPr="00FC7FE8">
        <w:rPr>
          <w:rFonts w:ascii="Greek" w:hAnsi="Greek"/>
          <w:snapToGrid w:val="0"/>
          <w:color w:val="000000"/>
        </w:rPr>
        <w:t xml:space="preserve">" sou </w:t>
      </w:r>
      <w:proofErr w:type="spellStart"/>
      <w:r w:rsidRPr="00FC7FE8">
        <w:rPr>
          <w:rFonts w:ascii="Greek" w:hAnsi="Greek"/>
          <w:snapToGrid w:val="0"/>
          <w:color w:val="000000"/>
        </w:rPr>
        <w:t>oJ</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qeoV</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eij</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toVn</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aijw'na</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tou</w:t>
      </w:r>
      <w:proofErr w:type="spellEnd"/>
      <w:r w:rsidRPr="00FC7FE8">
        <w:rPr>
          <w:rFonts w:ascii="Greek" w:hAnsi="Greek"/>
          <w:snapToGrid w:val="0"/>
          <w:color w:val="000000"/>
        </w:rPr>
        <w:t xml:space="preserve">' </w:t>
      </w:r>
      <w:proofErr w:type="spellStart"/>
      <w:r w:rsidRPr="00FC7FE8">
        <w:rPr>
          <w:rFonts w:ascii="Greek" w:hAnsi="Greek"/>
          <w:snapToGrid w:val="0"/>
          <w:color w:val="000000"/>
        </w:rPr>
        <w:t>aijw'no</w:t>
      </w:r>
      <w:proofErr w:type="spellEnd"/>
      <w:r w:rsidRPr="00FC7FE8">
        <w:rPr>
          <w:rFonts w:ascii="Greek" w:hAnsi="Greek"/>
          <w:snapToGrid w:val="0"/>
          <w:color w:val="000000"/>
        </w:rPr>
        <w:t>"</w:t>
      </w:r>
      <w:r w:rsidRPr="00FC7FE8">
        <w:rPr>
          <w:snapToGrid w:val="0"/>
          <w:color w:val="000000"/>
        </w:rPr>
        <w:t>)</w:t>
      </w:r>
      <w:r w:rsidRPr="00FC7FE8">
        <w:rPr>
          <w:snapToGrid w:val="0"/>
          <w:color w:val="000000"/>
        </w:rPr>
        <w:br/>
      </w:r>
    </w:p>
    <w:p w14:paraId="6499188D"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b/>
          <w:i/>
          <w:color w:val="000000"/>
        </w:rPr>
        <w:t>II Peter 1:1</w:t>
      </w:r>
      <w:proofErr w:type="gramStart"/>
      <w:r w:rsidRPr="00FC7FE8">
        <w:rPr>
          <w:b/>
          <w:color w:val="000000"/>
        </w:rPr>
        <w:t>—“</w:t>
      </w:r>
      <w:proofErr w:type="gramEnd"/>
      <w:r w:rsidRPr="00FC7FE8">
        <w:rPr>
          <w:b/>
          <w:color w:val="000000"/>
        </w:rPr>
        <w:t>by the righteousness of our God and Savior, Jesus Christ.”</w:t>
      </w:r>
      <w:r w:rsidRPr="00FC7FE8">
        <w:rPr>
          <w:color w:val="000000"/>
        </w:rPr>
        <w:t xml:space="preserve"> </w:t>
      </w:r>
      <w:r w:rsidRPr="00FC7FE8">
        <w:rPr>
          <w:color w:val="000000"/>
        </w:rPr>
        <w:br/>
        <w:t>(</w:t>
      </w:r>
      <w:proofErr w:type="spellStart"/>
      <w:r w:rsidRPr="00FC7FE8">
        <w:rPr>
          <w:rFonts w:ascii="Greek" w:hAnsi="Greek"/>
          <w:color w:val="000000"/>
        </w:rPr>
        <w:t>ejn</w:t>
      </w:r>
      <w:proofErr w:type="spellEnd"/>
      <w:r w:rsidRPr="00FC7FE8">
        <w:rPr>
          <w:rFonts w:ascii="Greek" w:hAnsi="Greek"/>
          <w:color w:val="000000"/>
        </w:rPr>
        <w:t xml:space="preserve"> </w:t>
      </w:r>
      <w:proofErr w:type="spellStart"/>
      <w:r w:rsidRPr="00FC7FE8">
        <w:rPr>
          <w:rFonts w:ascii="Greek" w:hAnsi="Greek"/>
          <w:color w:val="000000"/>
        </w:rPr>
        <w:t>dikaiosuvnh</w:t>
      </w:r>
      <w:proofErr w:type="spellEnd"/>
      <w:r w:rsidRPr="00FC7FE8">
        <w:rPr>
          <w:rFonts w:ascii="Greek" w:hAnsi="Greek"/>
          <w:color w:val="000000"/>
        </w:rPr>
        <w:t xml:space="preserve">/ </w:t>
      </w:r>
      <w:proofErr w:type="spellStart"/>
      <w:r w:rsidRPr="00FC7FE8">
        <w:rPr>
          <w:rFonts w:ascii="Greek" w:hAnsi="Greek"/>
          <w:color w:val="000000"/>
        </w:rPr>
        <w:t>tou</w:t>
      </w:r>
      <w:proofErr w:type="spellEnd"/>
      <w:r w:rsidRPr="00FC7FE8">
        <w:rPr>
          <w:rFonts w:ascii="Greek" w:hAnsi="Greek"/>
          <w:color w:val="000000"/>
        </w:rPr>
        <w:t xml:space="preserve">' </w:t>
      </w:r>
      <w:proofErr w:type="spellStart"/>
      <w:r w:rsidRPr="00FC7FE8">
        <w:rPr>
          <w:rFonts w:ascii="Greek" w:hAnsi="Greek"/>
          <w:color w:val="000000"/>
        </w:rPr>
        <w:t>qeou</w:t>
      </w:r>
      <w:proofErr w:type="spellEnd"/>
      <w:r w:rsidRPr="00FC7FE8">
        <w:rPr>
          <w:rFonts w:ascii="Greek" w:hAnsi="Greek"/>
          <w:color w:val="000000"/>
        </w:rPr>
        <w:t xml:space="preserve">' </w:t>
      </w:r>
      <w:proofErr w:type="spellStart"/>
      <w:r w:rsidRPr="00FC7FE8">
        <w:rPr>
          <w:rFonts w:ascii="Greek" w:hAnsi="Greek"/>
          <w:color w:val="000000"/>
        </w:rPr>
        <w:t>hJmw'n</w:t>
      </w:r>
      <w:proofErr w:type="spellEnd"/>
      <w:r w:rsidRPr="00FC7FE8">
        <w:rPr>
          <w:rFonts w:ascii="Greek" w:hAnsi="Greek"/>
          <w:color w:val="000000"/>
        </w:rPr>
        <w:t xml:space="preserve">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swth'ro</w:t>
      </w:r>
      <w:proofErr w:type="spellEnd"/>
      <w:proofErr w:type="gramStart"/>
      <w:r w:rsidRPr="00FC7FE8">
        <w:rPr>
          <w:rFonts w:ascii="Greek" w:hAnsi="Greek"/>
          <w:color w:val="000000"/>
        </w:rPr>
        <w:t xml:space="preserve">"  </w:t>
      </w:r>
      <w:proofErr w:type="spellStart"/>
      <w:r w:rsidRPr="00FC7FE8">
        <w:rPr>
          <w:rFonts w:ascii="Greek" w:hAnsi="Greek"/>
          <w:color w:val="000000"/>
        </w:rPr>
        <w:t>jIhsou</w:t>
      </w:r>
      <w:proofErr w:type="spellEnd"/>
      <w:proofErr w:type="gramEnd"/>
      <w:r w:rsidRPr="00FC7FE8">
        <w:rPr>
          <w:rFonts w:ascii="Greek" w:hAnsi="Greek"/>
          <w:color w:val="000000"/>
        </w:rPr>
        <w:t xml:space="preserve">' </w:t>
      </w:r>
      <w:proofErr w:type="spellStart"/>
      <w:r w:rsidRPr="00FC7FE8">
        <w:rPr>
          <w:rFonts w:ascii="Greek" w:hAnsi="Greek"/>
          <w:color w:val="000000"/>
        </w:rPr>
        <w:t>Cristou</w:t>
      </w:r>
      <w:proofErr w:type="spellEnd"/>
      <w:r w:rsidRPr="00FC7FE8">
        <w:rPr>
          <w:rFonts w:ascii="Greek" w:hAnsi="Greek"/>
          <w:color w:val="000000"/>
        </w:rPr>
        <w:t>'</w:t>
      </w:r>
      <w:r w:rsidRPr="00FC7FE8">
        <w:rPr>
          <w:color w:val="000000"/>
        </w:rPr>
        <w:t>)</w:t>
      </w:r>
      <w:r w:rsidRPr="00FC7FE8">
        <w:rPr>
          <w:color w:val="000000"/>
        </w:rPr>
        <w:br/>
      </w:r>
    </w:p>
    <w:p w14:paraId="604FCF75" w14:textId="77777777" w:rsidR="00AA4FCC" w:rsidRDefault="008F7BA8" w:rsidP="008F7BA8">
      <w:pPr>
        <w:pStyle w:val="Heading5"/>
        <w:tabs>
          <w:tab w:val="clear" w:pos="360"/>
          <w:tab w:val="clear" w:pos="720"/>
        </w:tabs>
        <w:spacing w:beforeLines="60" w:before="144" w:afterLines="60" w:after="144"/>
        <w:rPr>
          <w:color w:val="000000"/>
        </w:rPr>
      </w:pPr>
      <w:r w:rsidRPr="00FC7FE8">
        <w:rPr>
          <w:b/>
          <w:i/>
          <w:color w:val="000000"/>
        </w:rPr>
        <w:t>1 John 5:20</w:t>
      </w:r>
      <w:r w:rsidRPr="00FC7FE8">
        <w:rPr>
          <w:color w:val="000000"/>
        </w:rPr>
        <w:t>—</w:t>
      </w:r>
      <w:r w:rsidRPr="00FC7FE8">
        <w:rPr>
          <w:b/>
          <w:color w:val="000000"/>
        </w:rPr>
        <w:t>Jesus Christ is “the true God and eternal life.”</w:t>
      </w:r>
      <w:r w:rsidRPr="00FC7FE8">
        <w:rPr>
          <w:color w:val="000000"/>
        </w:rPr>
        <w:t xml:space="preserve"> </w:t>
      </w:r>
      <w:r w:rsidRPr="00FC7FE8">
        <w:rPr>
          <w:color w:val="000000"/>
        </w:rPr>
        <w:br/>
        <w:t>(</w:t>
      </w:r>
      <w:proofErr w:type="spellStart"/>
      <w:r w:rsidRPr="00FC7FE8">
        <w:rPr>
          <w:rFonts w:ascii="Greek" w:hAnsi="Greek"/>
          <w:color w:val="000000"/>
        </w:rPr>
        <w:t>ouJtov</w:t>
      </w:r>
      <w:proofErr w:type="spellEnd"/>
      <w:r w:rsidRPr="00FC7FE8">
        <w:rPr>
          <w:rFonts w:ascii="Greek" w:hAnsi="Greek"/>
          <w:color w:val="000000"/>
        </w:rPr>
        <w:t xml:space="preserve">" </w:t>
      </w:r>
      <w:proofErr w:type="spellStart"/>
      <w:r w:rsidRPr="00FC7FE8">
        <w:rPr>
          <w:rFonts w:ascii="Greek" w:hAnsi="Greek"/>
          <w:color w:val="000000"/>
        </w:rPr>
        <w:t>ejstin</w:t>
      </w:r>
      <w:proofErr w:type="spellEnd"/>
      <w:r w:rsidRPr="00FC7FE8">
        <w:rPr>
          <w:rFonts w:ascii="Greek" w:hAnsi="Greek"/>
          <w:color w:val="000000"/>
        </w:rPr>
        <w:t xml:space="preserve"> </w:t>
      </w:r>
      <w:proofErr w:type="spellStart"/>
      <w:r w:rsidRPr="00FC7FE8">
        <w:rPr>
          <w:rFonts w:ascii="Greek" w:hAnsi="Greek"/>
          <w:color w:val="000000"/>
        </w:rPr>
        <w:t>oJ</w:t>
      </w:r>
      <w:proofErr w:type="spellEnd"/>
      <w:r w:rsidRPr="00FC7FE8">
        <w:rPr>
          <w:rFonts w:ascii="Greek" w:hAnsi="Greek"/>
          <w:color w:val="000000"/>
        </w:rPr>
        <w:t xml:space="preserve"> </w:t>
      </w:r>
      <w:proofErr w:type="spellStart"/>
      <w:r w:rsidRPr="00FC7FE8">
        <w:rPr>
          <w:rFonts w:ascii="Greek" w:hAnsi="Greek"/>
          <w:color w:val="000000"/>
        </w:rPr>
        <w:t>ajlhqinoV</w:t>
      </w:r>
      <w:proofErr w:type="spellEnd"/>
      <w:r w:rsidRPr="00FC7FE8">
        <w:rPr>
          <w:rFonts w:ascii="Greek" w:hAnsi="Greek"/>
          <w:color w:val="000000"/>
        </w:rPr>
        <w:t xml:space="preserve">" </w:t>
      </w:r>
      <w:proofErr w:type="spellStart"/>
      <w:r w:rsidRPr="00FC7FE8">
        <w:rPr>
          <w:rFonts w:ascii="Greek" w:hAnsi="Greek"/>
          <w:color w:val="000000"/>
        </w:rPr>
        <w:t>qeoV</w:t>
      </w:r>
      <w:proofErr w:type="spellEnd"/>
      <w:r w:rsidRPr="00FC7FE8">
        <w:rPr>
          <w:rFonts w:ascii="Greek" w:hAnsi="Greek"/>
          <w:color w:val="000000"/>
        </w:rPr>
        <w:t xml:space="preserve">" </w:t>
      </w:r>
      <w:proofErr w:type="spellStart"/>
      <w:r w:rsidRPr="00FC7FE8">
        <w:rPr>
          <w:rFonts w:ascii="Greek" w:hAnsi="Greek"/>
          <w:color w:val="000000"/>
        </w:rPr>
        <w:t>kaiV</w:t>
      </w:r>
      <w:proofErr w:type="spellEnd"/>
      <w:r w:rsidRPr="00FC7FE8">
        <w:rPr>
          <w:rFonts w:ascii="Greek" w:hAnsi="Greek"/>
          <w:color w:val="000000"/>
        </w:rPr>
        <w:t xml:space="preserve"> </w:t>
      </w:r>
      <w:proofErr w:type="spellStart"/>
      <w:r w:rsidRPr="00FC7FE8">
        <w:rPr>
          <w:rFonts w:ascii="Greek" w:hAnsi="Greek"/>
          <w:color w:val="000000"/>
        </w:rPr>
        <w:t>zwhV</w:t>
      </w:r>
      <w:proofErr w:type="spellEnd"/>
      <w:r w:rsidRPr="00FC7FE8">
        <w:rPr>
          <w:rFonts w:ascii="Greek" w:hAnsi="Greek"/>
          <w:color w:val="000000"/>
        </w:rPr>
        <w:t xml:space="preserve"> </w:t>
      </w:r>
      <w:proofErr w:type="spellStart"/>
      <w:r w:rsidRPr="00FC7FE8">
        <w:rPr>
          <w:rFonts w:ascii="Greek" w:hAnsi="Greek"/>
          <w:color w:val="000000"/>
        </w:rPr>
        <w:t>aijwvnio</w:t>
      </w:r>
      <w:proofErr w:type="spellEnd"/>
      <w:r w:rsidRPr="00FC7FE8">
        <w:rPr>
          <w:rFonts w:ascii="Greek" w:hAnsi="Greek"/>
          <w:color w:val="000000"/>
        </w:rPr>
        <w:t>"</w:t>
      </w:r>
      <w:r w:rsidRPr="00FC7FE8">
        <w:rPr>
          <w:color w:val="000000"/>
        </w:rPr>
        <w:t>)</w:t>
      </w:r>
    </w:p>
    <w:p w14:paraId="70D6AD78" w14:textId="77777777" w:rsidR="008F7BA8" w:rsidRPr="00FC7FE8" w:rsidRDefault="008F7BA8" w:rsidP="00AA4FCC">
      <w:pPr>
        <w:pStyle w:val="Heading5"/>
        <w:numPr>
          <w:ilvl w:val="0"/>
          <w:numId w:val="0"/>
        </w:numPr>
        <w:spacing w:beforeLines="60" w:before="144" w:afterLines="60" w:after="144"/>
        <w:ind w:left="360"/>
        <w:rPr>
          <w:color w:val="000000"/>
        </w:rPr>
      </w:pPr>
    </w:p>
    <w:p w14:paraId="76C9B8FF"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b/>
          <w:i/>
          <w:color w:val="000000"/>
        </w:rPr>
        <w:lastRenderedPageBreak/>
        <w:t>Revelation 1:8 et seq.—</w:t>
      </w:r>
      <w:r w:rsidRPr="00FC7FE8">
        <w:rPr>
          <w:b/>
          <w:color w:val="000000"/>
        </w:rPr>
        <w:t xml:space="preserve">The Alpha-Omega Proof </w:t>
      </w:r>
      <w:r w:rsidRPr="00FC7FE8">
        <w:rPr>
          <w:rFonts w:ascii="Greek" w:hAnsi="Greek"/>
          <w:b/>
          <w:color w:val="000000"/>
        </w:rPr>
        <w:t>AW</w:t>
      </w:r>
      <w:r w:rsidRPr="00FC7FE8">
        <w:rPr>
          <w:color w:val="000000"/>
        </w:rPr>
        <w:br/>
        <w:t>One of the clearest affirmations of the deity of Christ is found in the Book of Revelation.  This is known as the Alpha-Omega Proof.  The argument can be stated in the following manner.</w:t>
      </w:r>
    </w:p>
    <w:p w14:paraId="33CAF7C3" w14:textId="77777777" w:rsidR="008F7BA8" w:rsidRPr="00FC7FE8" w:rsidRDefault="008F7BA8" w:rsidP="008F7BA8">
      <w:pPr>
        <w:pStyle w:val="Heading6"/>
        <w:tabs>
          <w:tab w:val="clear" w:pos="360"/>
        </w:tabs>
        <w:spacing w:beforeLines="60" w:before="144" w:afterLines="60" w:after="144"/>
        <w:rPr>
          <w:color w:val="000000"/>
          <w:szCs w:val="24"/>
        </w:rPr>
      </w:pPr>
      <w:r w:rsidRPr="00FC7FE8">
        <w:rPr>
          <w:b/>
          <w:i/>
          <w:color w:val="000000"/>
          <w:szCs w:val="24"/>
        </w:rPr>
        <w:t xml:space="preserve"> </w:t>
      </w:r>
      <w:r w:rsidRPr="00FC7FE8">
        <w:rPr>
          <w:color w:val="000000"/>
          <w:szCs w:val="24"/>
        </w:rPr>
        <w:t xml:space="preserve">“Alpha and Omega” is a title for Almighty God (Rev. 1:8).  </w:t>
      </w:r>
    </w:p>
    <w:p w14:paraId="0C8FC7B0" w14:textId="77777777" w:rsidR="008F7BA8" w:rsidRPr="00FC7FE8" w:rsidRDefault="008F7BA8" w:rsidP="008F7BA8">
      <w:pPr>
        <w:pStyle w:val="Heading6"/>
        <w:tabs>
          <w:tab w:val="clear" w:pos="360"/>
        </w:tabs>
        <w:spacing w:beforeLines="60" w:before="144" w:afterLines="60" w:after="144"/>
        <w:rPr>
          <w:color w:val="000000"/>
          <w:szCs w:val="24"/>
        </w:rPr>
      </w:pPr>
      <w:r w:rsidRPr="00FC7FE8">
        <w:rPr>
          <w:color w:val="000000"/>
          <w:szCs w:val="24"/>
        </w:rPr>
        <w:t>Almighty God, the Alpha and Omega, is also declared to be the “First and the Last” (Rev. 21:5-7).</w:t>
      </w:r>
    </w:p>
    <w:p w14:paraId="02EC683C" w14:textId="77777777" w:rsidR="008F7BA8" w:rsidRPr="00FC7FE8" w:rsidRDefault="008F7BA8" w:rsidP="008F7BA8">
      <w:pPr>
        <w:pStyle w:val="Heading6"/>
        <w:tabs>
          <w:tab w:val="clear" w:pos="360"/>
        </w:tabs>
        <w:spacing w:beforeLines="60" w:before="144" w:afterLines="60" w:after="144"/>
        <w:rPr>
          <w:color w:val="000000"/>
          <w:szCs w:val="24"/>
        </w:rPr>
      </w:pPr>
      <w:r w:rsidRPr="00FC7FE8">
        <w:rPr>
          <w:color w:val="000000"/>
          <w:szCs w:val="24"/>
        </w:rPr>
        <w:t>The Alpha and Omega, First and the Last, who is Almighty God, declares “I am coming quickly” (Rev. 22:12-13).</w:t>
      </w:r>
    </w:p>
    <w:p w14:paraId="4267693D" w14:textId="77777777" w:rsidR="008F7BA8" w:rsidRPr="00FC7FE8" w:rsidRDefault="008F7BA8" w:rsidP="008F7BA8">
      <w:pPr>
        <w:pStyle w:val="Heading6"/>
        <w:tabs>
          <w:tab w:val="clear" w:pos="360"/>
        </w:tabs>
        <w:spacing w:beforeLines="60" w:before="144" w:afterLines="60" w:after="144"/>
        <w:rPr>
          <w:i/>
          <w:color w:val="000000"/>
          <w:szCs w:val="24"/>
        </w:rPr>
      </w:pPr>
      <w:r w:rsidRPr="00FC7FE8">
        <w:rPr>
          <w:color w:val="000000"/>
          <w:szCs w:val="24"/>
        </w:rPr>
        <w:t xml:space="preserve">Then, the speaker, using the </w:t>
      </w:r>
      <w:proofErr w:type="gramStart"/>
      <w:r w:rsidRPr="00FC7FE8">
        <w:rPr>
          <w:color w:val="000000"/>
          <w:szCs w:val="24"/>
        </w:rPr>
        <w:t>first person</w:t>
      </w:r>
      <w:proofErr w:type="gramEnd"/>
      <w:r w:rsidRPr="00FC7FE8">
        <w:rPr>
          <w:color w:val="000000"/>
          <w:szCs w:val="24"/>
        </w:rPr>
        <w:t xml:space="preserve"> singular, “I,” declares: “</w:t>
      </w:r>
      <w:r w:rsidRPr="00FC7FE8">
        <w:rPr>
          <w:b/>
          <w:i/>
          <w:color w:val="000000"/>
          <w:szCs w:val="24"/>
        </w:rPr>
        <w:t>I, Jesus,</w:t>
      </w:r>
      <w:r w:rsidRPr="00FC7FE8">
        <w:rPr>
          <w:i/>
          <w:color w:val="000000"/>
          <w:szCs w:val="24"/>
        </w:rPr>
        <w:t xml:space="preserve"> have sent My angel to testify to you these things for the churches” </w:t>
      </w:r>
      <w:r w:rsidRPr="00FC7FE8">
        <w:rPr>
          <w:color w:val="000000"/>
          <w:szCs w:val="24"/>
        </w:rPr>
        <w:t>(Rev. 22:16).</w:t>
      </w:r>
      <w:r w:rsidRPr="00FC7FE8">
        <w:rPr>
          <w:i/>
          <w:color w:val="000000"/>
          <w:szCs w:val="24"/>
        </w:rPr>
        <w:t xml:space="preserve">  </w:t>
      </w:r>
      <w:r w:rsidRPr="00FC7FE8">
        <w:rPr>
          <w:color w:val="000000"/>
          <w:szCs w:val="24"/>
        </w:rPr>
        <w:t xml:space="preserve">Thus, Jesus identifies Himself as the </w:t>
      </w:r>
      <w:r w:rsidRPr="00FC7FE8">
        <w:rPr>
          <w:rFonts w:ascii="Greek" w:hAnsi="Greek"/>
          <w:color w:val="000000"/>
          <w:szCs w:val="24"/>
        </w:rPr>
        <w:t>AW</w:t>
      </w:r>
      <w:r w:rsidRPr="00FC7FE8">
        <w:rPr>
          <w:color w:val="000000"/>
          <w:szCs w:val="24"/>
        </w:rPr>
        <w:t xml:space="preserve"> and the One who is coming quickly.</w:t>
      </w:r>
    </w:p>
    <w:p w14:paraId="143D1FC8" w14:textId="77777777" w:rsidR="008F7BA8" w:rsidRPr="00FC7FE8" w:rsidRDefault="008F7BA8" w:rsidP="008F7BA8">
      <w:pPr>
        <w:pStyle w:val="Heading6"/>
        <w:tabs>
          <w:tab w:val="clear" w:pos="360"/>
        </w:tabs>
        <w:spacing w:beforeLines="60" w:before="144" w:afterLines="60" w:after="144"/>
        <w:rPr>
          <w:color w:val="000000"/>
          <w:szCs w:val="24"/>
        </w:rPr>
      </w:pPr>
      <w:r w:rsidRPr="00FC7FE8">
        <w:rPr>
          <w:color w:val="000000"/>
          <w:szCs w:val="24"/>
        </w:rPr>
        <w:t xml:space="preserve">The author of the Revelation, John, affirms the identity of the </w:t>
      </w:r>
      <w:r w:rsidRPr="00FC7FE8">
        <w:rPr>
          <w:rFonts w:ascii="Greek" w:hAnsi="Greek"/>
          <w:color w:val="000000"/>
          <w:szCs w:val="24"/>
        </w:rPr>
        <w:t>AW</w:t>
      </w:r>
      <w:r w:rsidRPr="00FC7FE8">
        <w:rPr>
          <w:color w:val="000000"/>
          <w:szCs w:val="24"/>
        </w:rPr>
        <w:t xml:space="preserve"> by saying</w:t>
      </w:r>
      <w:r w:rsidRPr="00FC7FE8">
        <w:rPr>
          <w:i/>
          <w:color w:val="000000"/>
          <w:szCs w:val="24"/>
        </w:rPr>
        <w:t>.    “‘. . .</w:t>
      </w:r>
      <w:r w:rsidRPr="00FC7FE8">
        <w:rPr>
          <w:b/>
          <w:i/>
          <w:color w:val="000000"/>
          <w:szCs w:val="24"/>
        </w:rPr>
        <w:t>Yes, I am coming quickly.’</w:t>
      </w:r>
      <w:r w:rsidRPr="00FC7FE8">
        <w:rPr>
          <w:i/>
          <w:color w:val="000000"/>
          <w:szCs w:val="24"/>
        </w:rPr>
        <w:t xml:space="preserve">  Amen, come Lord Jesus”</w:t>
      </w:r>
      <w:r w:rsidRPr="00FC7FE8">
        <w:rPr>
          <w:color w:val="000000"/>
          <w:szCs w:val="24"/>
        </w:rPr>
        <w:t xml:space="preserve"> (Rev. 22:20).</w:t>
      </w:r>
    </w:p>
    <w:p w14:paraId="07F9053D" w14:textId="77777777" w:rsidR="008F7BA8" w:rsidRPr="00FC7FE8" w:rsidRDefault="008F7BA8" w:rsidP="008F7BA8">
      <w:pPr>
        <w:pStyle w:val="Heading6"/>
        <w:tabs>
          <w:tab w:val="clear" w:pos="360"/>
        </w:tabs>
        <w:spacing w:beforeLines="60" w:before="144" w:afterLines="60" w:after="144"/>
        <w:rPr>
          <w:color w:val="000000"/>
          <w:szCs w:val="24"/>
        </w:rPr>
      </w:pPr>
      <w:r w:rsidRPr="00FC7FE8">
        <w:rPr>
          <w:b/>
          <w:color w:val="000000"/>
          <w:szCs w:val="24"/>
        </w:rPr>
        <w:t>See Also Revelation 1:17-18; Is. 44:6; 48:12-16</w:t>
      </w:r>
    </w:p>
    <w:p w14:paraId="774AB6DF" w14:textId="77777777" w:rsidR="008F7BA8" w:rsidRPr="00AA4FCC" w:rsidRDefault="008F7BA8" w:rsidP="00AA4FCC">
      <w:pPr>
        <w:pStyle w:val="Heading6"/>
        <w:tabs>
          <w:tab w:val="clear" w:pos="360"/>
        </w:tabs>
        <w:spacing w:beforeLines="60" w:before="144" w:afterLines="60" w:after="144"/>
        <w:rPr>
          <w:color w:val="000000"/>
          <w:szCs w:val="24"/>
        </w:rPr>
      </w:pPr>
      <w:r w:rsidRPr="00FC7FE8">
        <w:rPr>
          <w:b/>
        </w:rPr>
        <w:t>Conclusion:</w:t>
      </w:r>
      <w:r w:rsidRPr="00FC7FE8">
        <w:t xml:space="preserve">  Jesus is Almighty God, Jehovah (</w:t>
      </w:r>
      <w:proofErr w:type="spellStart"/>
      <w:r w:rsidRPr="00FC7FE8">
        <w:rPr>
          <w:rFonts w:ascii="Hebrew" w:hAnsi="Hebrew"/>
        </w:rPr>
        <w:t>hwhy</w:t>
      </w:r>
      <w:proofErr w:type="spellEnd"/>
      <w:r w:rsidRPr="00FC7FE8">
        <w:t>), the Alpha &amp; Omega, the First &amp; the Last.</w:t>
      </w:r>
    </w:p>
    <w:p w14:paraId="08566E52" w14:textId="77777777" w:rsidR="008F7BA8" w:rsidRPr="00FC7FE8" w:rsidRDefault="008F7BA8" w:rsidP="008F7BA8">
      <w:pPr>
        <w:pStyle w:val="Heading3"/>
        <w:tabs>
          <w:tab w:val="clear" w:pos="360"/>
        </w:tabs>
        <w:spacing w:beforeLines="60" w:before="144" w:afterLines="60" w:after="144"/>
        <w:rPr>
          <w:color w:val="000000"/>
        </w:rPr>
      </w:pPr>
      <w:bookmarkStart w:id="20" w:name="_Toc79389388"/>
      <w:r w:rsidRPr="00FC7FE8">
        <w:rPr>
          <w:color w:val="000000"/>
        </w:rPr>
        <w:t>Christ’s Divine Titles</w:t>
      </w:r>
      <w:bookmarkEnd w:id="20"/>
    </w:p>
    <w:p w14:paraId="76D2E314"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Refer to the chart below:</w:t>
      </w:r>
    </w:p>
    <w:tbl>
      <w:tblPr>
        <w:tblW w:w="100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3249"/>
        <w:gridCol w:w="2656"/>
        <w:gridCol w:w="4103"/>
      </w:tblGrid>
      <w:tr w:rsidR="008F7BA8" w:rsidRPr="00DE5BEF" w14:paraId="31C4614B" w14:textId="77777777" w:rsidTr="00B17086">
        <w:tblPrEx>
          <w:tblCellMar>
            <w:top w:w="0" w:type="dxa"/>
            <w:bottom w:w="0" w:type="dxa"/>
          </w:tblCellMar>
        </w:tblPrEx>
        <w:tc>
          <w:tcPr>
            <w:tcW w:w="3249" w:type="dxa"/>
          </w:tcPr>
          <w:p w14:paraId="135E6550" w14:textId="77777777" w:rsidR="008F7BA8" w:rsidRPr="00DE5BEF" w:rsidRDefault="008F7BA8" w:rsidP="00AA4FCC">
            <w:pPr>
              <w:jc w:val="center"/>
              <w:rPr>
                <w:b/>
                <w:color w:val="000000"/>
              </w:rPr>
            </w:pPr>
            <w:r w:rsidRPr="00DE5BEF">
              <w:rPr>
                <w:b/>
                <w:color w:val="000000"/>
              </w:rPr>
              <w:t>Name or Title</w:t>
            </w:r>
          </w:p>
        </w:tc>
        <w:tc>
          <w:tcPr>
            <w:tcW w:w="2656" w:type="dxa"/>
          </w:tcPr>
          <w:p w14:paraId="27616908" w14:textId="77777777" w:rsidR="008F7BA8" w:rsidRPr="00DE5BEF" w:rsidRDefault="008F7BA8" w:rsidP="00AA4FCC">
            <w:pPr>
              <w:jc w:val="center"/>
              <w:rPr>
                <w:b/>
                <w:color w:val="000000"/>
              </w:rPr>
            </w:pPr>
            <w:r w:rsidRPr="00DE5BEF">
              <w:rPr>
                <w:b/>
                <w:color w:val="000000"/>
              </w:rPr>
              <w:t xml:space="preserve">OT Reference </w:t>
            </w:r>
            <w:r w:rsidRPr="00DE5BEF">
              <w:rPr>
                <w:b/>
                <w:color w:val="000000"/>
              </w:rPr>
              <w:br/>
              <w:t>to Yahweh</w:t>
            </w:r>
          </w:p>
        </w:tc>
        <w:tc>
          <w:tcPr>
            <w:tcW w:w="4103" w:type="dxa"/>
          </w:tcPr>
          <w:p w14:paraId="5F072FDF" w14:textId="77777777" w:rsidR="008F7BA8" w:rsidRPr="00DE5BEF" w:rsidRDefault="008F7BA8" w:rsidP="00AA4FCC">
            <w:pPr>
              <w:jc w:val="center"/>
              <w:rPr>
                <w:b/>
                <w:color w:val="000000"/>
              </w:rPr>
            </w:pPr>
            <w:r w:rsidRPr="00DE5BEF">
              <w:rPr>
                <w:b/>
                <w:color w:val="000000"/>
              </w:rPr>
              <w:t>NT Reference to Jesus</w:t>
            </w:r>
          </w:p>
        </w:tc>
      </w:tr>
      <w:tr w:rsidR="008F7BA8" w:rsidRPr="00FC7FE8" w14:paraId="5C62BE51" w14:textId="77777777" w:rsidTr="00B17086">
        <w:tblPrEx>
          <w:tblCellMar>
            <w:top w:w="0" w:type="dxa"/>
            <w:bottom w:w="0" w:type="dxa"/>
          </w:tblCellMar>
        </w:tblPrEx>
        <w:tc>
          <w:tcPr>
            <w:tcW w:w="3249" w:type="dxa"/>
          </w:tcPr>
          <w:p w14:paraId="55D54792" w14:textId="77777777" w:rsidR="008F7BA8" w:rsidRPr="00FC7FE8" w:rsidRDefault="008F7BA8" w:rsidP="00AA4FCC">
            <w:pPr>
              <w:rPr>
                <w:b/>
                <w:color w:val="000000"/>
              </w:rPr>
            </w:pPr>
            <w:r w:rsidRPr="00FC7FE8">
              <w:rPr>
                <w:b/>
                <w:color w:val="000000"/>
              </w:rPr>
              <w:t>I AM</w:t>
            </w:r>
          </w:p>
        </w:tc>
        <w:tc>
          <w:tcPr>
            <w:tcW w:w="2656" w:type="dxa"/>
          </w:tcPr>
          <w:p w14:paraId="72279742" w14:textId="77777777" w:rsidR="008F7BA8" w:rsidRPr="00FC7FE8" w:rsidRDefault="008F7BA8" w:rsidP="00AA4FCC">
            <w:pPr>
              <w:rPr>
                <w:b/>
                <w:color w:val="000000"/>
              </w:rPr>
            </w:pPr>
            <w:r w:rsidRPr="00FC7FE8">
              <w:rPr>
                <w:b/>
                <w:color w:val="000000"/>
              </w:rPr>
              <w:t>Ex. 3:14</w:t>
            </w:r>
          </w:p>
        </w:tc>
        <w:tc>
          <w:tcPr>
            <w:tcW w:w="4103" w:type="dxa"/>
          </w:tcPr>
          <w:p w14:paraId="73E2BC67" w14:textId="77777777" w:rsidR="008F7BA8" w:rsidRPr="00FC7FE8" w:rsidRDefault="008F7BA8" w:rsidP="00AA4FCC">
            <w:pPr>
              <w:rPr>
                <w:b/>
                <w:color w:val="000000"/>
              </w:rPr>
            </w:pPr>
            <w:r w:rsidRPr="00FC7FE8">
              <w:rPr>
                <w:b/>
                <w:color w:val="000000"/>
              </w:rPr>
              <w:t>Jn. 8:58; Jn. 18:5-6</w:t>
            </w:r>
          </w:p>
        </w:tc>
      </w:tr>
      <w:tr w:rsidR="008F7BA8" w:rsidRPr="00FC7FE8" w14:paraId="63B70DFE" w14:textId="77777777" w:rsidTr="00B17086">
        <w:tblPrEx>
          <w:tblCellMar>
            <w:top w:w="0" w:type="dxa"/>
            <w:bottom w:w="0" w:type="dxa"/>
          </w:tblCellMar>
        </w:tblPrEx>
        <w:tc>
          <w:tcPr>
            <w:tcW w:w="3249" w:type="dxa"/>
          </w:tcPr>
          <w:p w14:paraId="532C0FDA" w14:textId="77777777" w:rsidR="008F7BA8" w:rsidRPr="00FC7FE8" w:rsidRDefault="008F7BA8" w:rsidP="00AA4FCC">
            <w:pPr>
              <w:rPr>
                <w:b/>
                <w:color w:val="000000"/>
              </w:rPr>
            </w:pPr>
            <w:r w:rsidRPr="00FC7FE8">
              <w:rPr>
                <w:b/>
                <w:color w:val="000000"/>
              </w:rPr>
              <w:t>First &amp; Last</w:t>
            </w:r>
          </w:p>
        </w:tc>
        <w:tc>
          <w:tcPr>
            <w:tcW w:w="2656" w:type="dxa"/>
          </w:tcPr>
          <w:p w14:paraId="5C6903A6" w14:textId="77777777" w:rsidR="008F7BA8" w:rsidRPr="00FC7FE8" w:rsidRDefault="008F7BA8" w:rsidP="00AA4FCC">
            <w:pPr>
              <w:rPr>
                <w:b/>
                <w:color w:val="000000"/>
              </w:rPr>
            </w:pPr>
            <w:r w:rsidRPr="00FC7FE8">
              <w:rPr>
                <w:b/>
                <w:color w:val="000000"/>
              </w:rPr>
              <w:t>Isa. 41:4; 44:6; 48:12</w:t>
            </w:r>
          </w:p>
        </w:tc>
        <w:tc>
          <w:tcPr>
            <w:tcW w:w="4103" w:type="dxa"/>
          </w:tcPr>
          <w:p w14:paraId="43BDCEE5" w14:textId="77777777" w:rsidR="008F7BA8" w:rsidRPr="00FC7FE8" w:rsidRDefault="008F7BA8" w:rsidP="00AA4FCC">
            <w:pPr>
              <w:rPr>
                <w:b/>
                <w:color w:val="000000"/>
              </w:rPr>
            </w:pPr>
            <w:r w:rsidRPr="00FC7FE8">
              <w:rPr>
                <w:b/>
                <w:color w:val="000000"/>
              </w:rPr>
              <w:t>Rev. 1:17; 2:8; 22:13</w:t>
            </w:r>
          </w:p>
        </w:tc>
      </w:tr>
      <w:tr w:rsidR="008F7BA8" w:rsidRPr="00FC7FE8" w14:paraId="09D7F492" w14:textId="77777777" w:rsidTr="00B17086">
        <w:tblPrEx>
          <w:tblCellMar>
            <w:top w:w="0" w:type="dxa"/>
            <w:bottom w:w="0" w:type="dxa"/>
          </w:tblCellMar>
        </w:tblPrEx>
        <w:tc>
          <w:tcPr>
            <w:tcW w:w="3249" w:type="dxa"/>
          </w:tcPr>
          <w:p w14:paraId="00A0AB35" w14:textId="77777777" w:rsidR="008F7BA8" w:rsidRPr="00FC7FE8" w:rsidRDefault="008F7BA8" w:rsidP="00AA4FCC">
            <w:pPr>
              <w:rPr>
                <w:b/>
                <w:color w:val="000000"/>
              </w:rPr>
            </w:pPr>
            <w:r w:rsidRPr="00FC7FE8">
              <w:rPr>
                <w:b/>
                <w:color w:val="000000"/>
              </w:rPr>
              <w:t>Light</w:t>
            </w:r>
          </w:p>
        </w:tc>
        <w:tc>
          <w:tcPr>
            <w:tcW w:w="2656" w:type="dxa"/>
          </w:tcPr>
          <w:p w14:paraId="2ED4D33E" w14:textId="77777777" w:rsidR="008F7BA8" w:rsidRPr="00FC7FE8" w:rsidRDefault="008F7BA8" w:rsidP="00AA4FCC">
            <w:pPr>
              <w:rPr>
                <w:b/>
                <w:color w:val="000000"/>
              </w:rPr>
            </w:pPr>
            <w:r w:rsidRPr="00FC7FE8">
              <w:rPr>
                <w:b/>
                <w:color w:val="000000"/>
              </w:rPr>
              <w:t>Ps. 27:1; Isa. 60:19-20</w:t>
            </w:r>
          </w:p>
        </w:tc>
        <w:tc>
          <w:tcPr>
            <w:tcW w:w="4103" w:type="dxa"/>
          </w:tcPr>
          <w:p w14:paraId="35B8B3D6" w14:textId="77777777" w:rsidR="008F7BA8" w:rsidRPr="00FC7FE8" w:rsidRDefault="008F7BA8" w:rsidP="00AA4FCC">
            <w:pPr>
              <w:rPr>
                <w:b/>
                <w:color w:val="000000"/>
              </w:rPr>
            </w:pPr>
            <w:r w:rsidRPr="00FC7FE8">
              <w:rPr>
                <w:b/>
                <w:color w:val="000000"/>
              </w:rPr>
              <w:t>Jn. 1:4-9 (cf. 1 Jn. 1:5)</w:t>
            </w:r>
          </w:p>
        </w:tc>
      </w:tr>
      <w:tr w:rsidR="008F7BA8" w:rsidRPr="00FC7FE8" w14:paraId="0F5B7086" w14:textId="77777777" w:rsidTr="00B17086">
        <w:tblPrEx>
          <w:tblCellMar>
            <w:top w:w="0" w:type="dxa"/>
            <w:bottom w:w="0" w:type="dxa"/>
          </w:tblCellMar>
        </w:tblPrEx>
        <w:tc>
          <w:tcPr>
            <w:tcW w:w="3249" w:type="dxa"/>
          </w:tcPr>
          <w:p w14:paraId="3CCE3C56" w14:textId="77777777" w:rsidR="008F7BA8" w:rsidRPr="00FC7FE8" w:rsidRDefault="008F7BA8" w:rsidP="00AA4FCC">
            <w:pPr>
              <w:rPr>
                <w:b/>
                <w:color w:val="000000"/>
              </w:rPr>
            </w:pPr>
            <w:r w:rsidRPr="00FC7FE8">
              <w:rPr>
                <w:b/>
                <w:color w:val="000000"/>
              </w:rPr>
              <w:t>Bridegroom</w:t>
            </w:r>
          </w:p>
        </w:tc>
        <w:tc>
          <w:tcPr>
            <w:tcW w:w="2656" w:type="dxa"/>
          </w:tcPr>
          <w:p w14:paraId="4EED8B07" w14:textId="77777777" w:rsidR="008F7BA8" w:rsidRPr="00FC7FE8" w:rsidRDefault="008F7BA8" w:rsidP="00AA4FCC">
            <w:pPr>
              <w:rPr>
                <w:b/>
                <w:color w:val="000000"/>
              </w:rPr>
            </w:pPr>
            <w:r w:rsidRPr="00FC7FE8">
              <w:rPr>
                <w:b/>
                <w:color w:val="000000"/>
              </w:rPr>
              <w:t>Hosea 2:16; Isa. 62:5</w:t>
            </w:r>
          </w:p>
        </w:tc>
        <w:tc>
          <w:tcPr>
            <w:tcW w:w="4103" w:type="dxa"/>
          </w:tcPr>
          <w:p w14:paraId="09FB78F1" w14:textId="77777777" w:rsidR="008F7BA8" w:rsidRPr="00FC7FE8" w:rsidRDefault="008F7BA8" w:rsidP="00AA4FCC">
            <w:pPr>
              <w:rPr>
                <w:b/>
                <w:color w:val="000000"/>
              </w:rPr>
            </w:pPr>
            <w:r w:rsidRPr="00FC7FE8">
              <w:rPr>
                <w:b/>
                <w:color w:val="000000"/>
              </w:rPr>
              <w:t>Mk. 2:19; Matt. 25:1-13; Rev. 21:2</w:t>
            </w:r>
          </w:p>
        </w:tc>
      </w:tr>
      <w:tr w:rsidR="008F7BA8" w:rsidRPr="00FC7FE8" w14:paraId="546AFF50" w14:textId="77777777" w:rsidTr="00B17086">
        <w:tblPrEx>
          <w:tblCellMar>
            <w:top w:w="0" w:type="dxa"/>
            <w:bottom w:w="0" w:type="dxa"/>
          </w:tblCellMar>
        </w:tblPrEx>
        <w:tc>
          <w:tcPr>
            <w:tcW w:w="3249" w:type="dxa"/>
          </w:tcPr>
          <w:p w14:paraId="41F87648" w14:textId="77777777" w:rsidR="008F7BA8" w:rsidRPr="00FC7FE8" w:rsidRDefault="008F7BA8" w:rsidP="00AA4FCC">
            <w:pPr>
              <w:rPr>
                <w:b/>
                <w:color w:val="000000"/>
              </w:rPr>
            </w:pPr>
            <w:r w:rsidRPr="00FC7FE8">
              <w:rPr>
                <w:b/>
                <w:color w:val="000000"/>
              </w:rPr>
              <w:t>Forgiver of Sins</w:t>
            </w:r>
          </w:p>
        </w:tc>
        <w:tc>
          <w:tcPr>
            <w:tcW w:w="2656" w:type="dxa"/>
          </w:tcPr>
          <w:p w14:paraId="73DE8B6F" w14:textId="77777777" w:rsidR="008F7BA8" w:rsidRPr="00FC7FE8" w:rsidRDefault="008F7BA8" w:rsidP="00AA4FCC">
            <w:pPr>
              <w:rPr>
                <w:b/>
                <w:color w:val="000000"/>
              </w:rPr>
            </w:pPr>
            <w:r w:rsidRPr="00FC7FE8">
              <w:rPr>
                <w:b/>
                <w:color w:val="000000"/>
              </w:rPr>
              <w:t>Jer. 31:34; Ps. 130:4</w:t>
            </w:r>
          </w:p>
        </w:tc>
        <w:tc>
          <w:tcPr>
            <w:tcW w:w="4103" w:type="dxa"/>
          </w:tcPr>
          <w:p w14:paraId="3B981504" w14:textId="77777777" w:rsidR="008F7BA8" w:rsidRPr="00FC7FE8" w:rsidRDefault="008F7BA8" w:rsidP="00AA4FCC">
            <w:pPr>
              <w:rPr>
                <w:b/>
                <w:color w:val="000000"/>
              </w:rPr>
            </w:pPr>
            <w:r w:rsidRPr="00FC7FE8">
              <w:rPr>
                <w:b/>
                <w:color w:val="000000"/>
              </w:rPr>
              <w:t>Lk. 5:21; Col. 3:13</w:t>
            </w:r>
          </w:p>
        </w:tc>
      </w:tr>
      <w:tr w:rsidR="008F7BA8" w:rsidRPr="00FC7FE8" w14:paraId="17DE7D9D" w14:textId="77777777" w:rsidTr="00B17086">
        <w:tblPrEx>
          <w:tblCellMar>
            <w:top w:w="0" w:type="dxa"/>
            <w:bottom w:w="0" w:type="dxa"/>
          </w:tblCellMar>
        </w:tblPrEx>
        <w:tc>
          <w:tcPr>
            <w:tcW w:w="3249" w:type="dxa"/>
          </w:tcPr>
          <w:p w14:paraId="27D17722" w14:textId="77777777" w:rsidR="008F7BA8" w:rsidRPr="00FC7FE8" w:rsidRDefault="008F7BA8" w:rsidP="00AA4FCC">
            <w:pPr>
              <w:rPr>
                <w:b/>
                <w:color w:val="000000"/>
              </w:rPr>
            </w:pPr>
            <w:r w:rsidRPr="00FC7FE8">
              <w:rPr>
                <w:b/>
                <w:color w:val="000000"/>
              </w:rPr>
              <w:t>Creator</w:t>
            </w:r>
          </w:p>
        </w:tc>
        <w:tc>
          <w:tcPr>
            <w:tcW w:w="2656" w:type="dxa"/>
          </w:tcPr>
          <w:p w14:paraId="29D40960" w14:textId="77777777" w:rsidR="008F7BA8" w:rsidRPr="00FC7FE8" w:rsidRDefault="008F7BA8" w:rsidP="00AA4FCC">
            <w:pPr>
              <w:rPr>
                <w:b/>
                <w:color w:val="000000"/>
              </w:rPr>
            </w:pPr>
            <w:r w:rsidRPr="00FC7FE8">
              <w:rPr>
                <w:b/>
                <w:color w:val="000000"/>
              </w:rPr>
              <w:t>Isa. 40:28; Jer. 10:16</w:t>
            </w:r>
          </w:p>
        </w:tc>
        <w:tc>
          <w:tcPr>
            <w:tcW w:w="4103" w:type="dxa"/>
          </w:tcPr>
          <w:p w14:paraId="4678804A" w14:textId="77777777" w:rsidR="008F7BA8" w:rsidRPr="00FC7FE8" w:rsidRDefault="008F7BA8" w:rsidP="00AA4FCC">
            <w:pPr>
              <w:rPr>
                <w:b/>
                <w:color w:val="000000"/>
              </w:rPr>
            </w:pPr>
            <w:r w:rsidRPr="00FC7FE8">
              <w:rPr>
                <w:b/>
                <w:color w:val="000000"/>
              </w:rPr>
              <w:t>Col. 1:16; Jn. 1:2</w:t>
            </w:r>
          </w:p>
        </w:tc>
      </w:tr>
      <w:tr w:rsidR="008F7BA8" w:rsidRPr="00FC7FE8" w14:paraId="5BF97833" w14:textId="77777777" w:rsidTr="00B17086">
        <w:tblPrEx>
          <w:tblCellMar>
            <w:top w:w="0" w:type="dxa"/>
            <w:bottom w:w="0" w:type="dxa"/>
          </w:tblCellMar>
        </w:tblPrEx>
        <w:tc>
          <w:tcPr>
            <w:tcW w:w="3249" w:type="dxa"/>
          </w:tcPr>
          <w:p w14:paraId="4D85A4A2" w14:textId="77777777" w:rsidR="008F7BA8" w:rsidRPr="00FC7FE8" w:rsidRDefault="008F7BA8" w:rsidP="00AA4FCC">
            <w:pPr>
              <w:rPr>
                <w:b/>
                <w:color w:val="000000"/>
              </w:rPr>
            </w:pPr>
            <w:r w:rsidRPr="00FC7FE8">
              <w:rPr>
                <w:b/>
                <w:color w:val="000000"/>
              </w:rPr>
              <w:t>Redeemer</w:t>
            </w:r>
          </w:p>
        </w:tc>
        <w:tc>
          <w:tcPr>
            <w:tcW w:w="2656" w:type="dxa"/>
          </w:tcPr>
          <w:p w14:paraId="1B09C853" w14:textId="77777777" w:rsidR="008F7BA8" w:rsidRPr="00FC7FE8" w:rsidRDefault="008F7BA8" w:rsidP="00AA4FCC">
            <w:pPr>
              <w:rPr>
                <w:b/>
                <w:color w:val="000000"/>
              </w:rPr>
            </w:pPr>
            <w:r w:rsidRPr="00FC7FE8">
              <w:rPr>
                <w:b/>
                <w:color w:val="000000"/>
              </w:rPr>
              <w:t>Hosea 13:14; Ps. 130:7</w:t>
            </w:r>
          </w:p>
        </w:tc>
        <w:tc>
          <w:tcPr>
            <w:tcW w:w="4103" w:type="dxa"/>
          </w:tcPr>
          <w:p w14:paraId="6156DA16" w14:textId="77777777" w:rsidR="008F7BA8" w:rsidRPr="00FC7FE8" w:rsidRDefault="008F7BA8" w:rsidP="00AA4FCC">
            <w:pPr>
              <w:rPr>
                <w:b/>
                <w:color w:val="000000"/>
              </w:rPr>
            </w:pPr>
            <w:r w:rsidRPr="00FC7FE8">
              <w:rPr>
                <w:b/>
                <w:color w:val="000000"/>
              </w:rPr>
              <w:t>Titus 2:13; Gal. 3:13; Rev. 5:9</w:t>
            </w:r>
          </w:p>
        </w:tc>
      </w:tr>
      <w:tr w:rsidR="008F7BA8" w:rsidRPr="00FC7FE8" w14:paraId="15C72600" w14:textId="77777777" w:rsidTr="00B17086">
        <w:tblPrEx>
          <w:tblCellMar>
            <w:top w:w="0" w:type="dxa"/>
            <w:bottom w:w="0" w:type="dxa"/>
          </w:tblCellMar>
        </w:tblPrEx>
        <w:tc>
          <w:tcPr>
            <w:tcW w:w="3249" w:type="dxa"/>
          </w:tcPr>
          <w:p w14:paraId="0C85202F" w14:textId="77777777" w:rsidR="008F7BA8" w:rsidRPr="00FC7FE8" w:rsidRDefault="008F7BA8" w:rsidP="00AA4FCC">
            <w:pPr>
              <w:rPr>
                <w:b/>
                <w:color w:val="000000"/>
              </w:rPr>
            </w:pPr>
            <w:r w:rsidRPr="00FC7FE8">
              <w:rPr>
                <w:b/>
                <w:color w:val="000000"/>
              </w:rPr>
              <w:t>Shepherd</w:t>
            </w:r>
          </w:p>
        </w:tc>
        <w:tc>
          <w:tcPr>
            <w:tcW w:w="2656" w:type="dxa"/>
          </w:tcPr>
          <w:p w14:paraId="6A3074E0" w14:textId="77777777" w:rsidR="008F7BA8" w:rsidRPr="00FC7FE8" w:rsidRDefault="008F7BA8" w:rsidP="00AA4FCC">
            <w:pPr>
              <w:rPr>
                <w:b/>
                <w:color w:val="000000"/>
              </w:rPr>
            </w:pPr>
            <w:r w:rsidRPr="00FC7FE8">
              <w:rPr>
                <w:b/>
                <w:color w:val="000000"/>
              </w:rPr>
              <w:t>Ps. 23:1; Ezek. 34:15</w:t>
            </w:r>
          </w:p>
        </w:tc>
        <w:tc>
          <w:tcPr>
            <w:tcW w:w="4103" w:type="dxa"/>
          </w:tcPr>
          <w:p w14:paraId="6000B25B" w14:textId="77777777" w:rsidR="008F7BA8" w:rsidRPr="00FC7FE8" w:rsidRDefault="008F7BA8" w:rsidP="00AA4FCC">
            <w:pPr>
              <w:rPr>
                <w:b/>
                <w:color w:val="000000"/>
              </w:rPr>
            </w:pPr>
            <w:r w:rsidRPr="00FC7FE8">
              <w:rPr>
                <w:b/>
                <w:color w:val="000000"/>
              </w:rPr>
              <w:t>Jn. 10:11, 16; 1 Pet. 2:25; Heb. 13:20</w:t>
            </w:r>
          </w:p>
        </w:tc>
      </w:tr>
      <w:tr w:rsidR="008F7BA8" w:rsidRPr="00FC7FE8" w14:paraId="18C7820C" w14:textId="77777777" w:rsidTr="00B17086">
        <w:tblPrEx>
          <w:tblCellMar>
            <w:top w:w="0" w:type="dxa"/>
            <w:bottom w:w="0" w:type="dxa"/>
          </w:tblCellMar>
        </w:tblPrEx>
        <w:tc>
          <w:tcPr>
            <w:tcW w:w="3249" w:type="dxa"/>
          </w:tcPr>
          <w:p w14:paraId="140998C8" w14:textId="77777777" w:rsidR="008F7BA8" w:rsidRPr="00FC7FE8" w:rsidRDefault="008F7BA8" w:rsidP="00AA4FCC">
            <w:pPr>
              <w:rPr>
                <w:b/>
                <w:color w:val="000000"/>
              </w:rPr>
            </w:pPr>
            <w:r w:rsidRPr="00FC7FE8">
              <w:rPr>
                <w:b/>
                <w:color w:val="000000"/>
              </w:rPr>
              <w:t>Savior</w:t>
            </w:r>
          </w:p>
        </w:tc>
        <w:tc>
          <w:tcPr>
            <w:tcW w:w="2656" w:type="dxa"/>
          </w:tcPr>
          <w:p w14:paraId="4F36EEC5" w14:textId="77777777" w:rsidR="008F7BA8" w:rsidRPr="00FC7FE8" w:rsidRDefault="008F7BA8" w:rsidP="00AA4FCC">
            <w:pPr>
              <w:rPr>
                <w:b/>
                <w:color w:val="000000"/>
              </w:rPr>
            </w:pPr>
            <w:r w:rsidRPr="00FC7FE8">
              <w:rPr>
                <w:b/>
                <w:color w:val="000000"/>
              </w:rPr>
              <w:t>Isa. 43:3; Ezek. 34:22</w:t>
            </w:r>
          </w:p>
        </w:tc>
        <w:tc>
          <w:tcPr>
            <w:tcW w:w="4103" w:type="dxa"/>
          </w:tcPr>
          <w:p w14:paraId="0972EBAA" w14:textId="77777777" w:rsidR="008F7BA8" w:rsidRPr="00FC7FE8" w:rsidRDefault="008F7BA8" w:rsidP="00AA4FCC">
            <w:pPr>
              <w:rPr>
                <w:b/>
                <w:color w:val="000000"/>
              </w:rPr>
            </w:pPr>
            <w:r w:rsidRPr="00FC7FE8">
              <w:rPr>
                <w:b/>
                <w:color w:val="000000"/>
              </w:rPr>
              <w:t>2 Pet. 1:1, 11, etc., etc.</w:t>
            </w:r>
          </w:p>
        </w:tc>
      </w:tr>
      <w:tr w:rsidR="008F7BA8" w:rsidRPr="00FC7FE8" w14:paraId="64B7857F" w14:textId="77777777" w:rsidTr="00B17086">
        <w:tblPrEx>
          <w:tblCellMar>
            <w:top w:w="0" w:type="dxa"/>
            <w:bottom w:w="0" w:type="dxa"/>
          </w:tblCellMar>
        </w:tblPrEx>
        <w:tc>
          <w:tcPr>
            <w:tcW w:w="3249" w:type="dxa"/>
          </w:tcPr>
          <w:p w14:paraId="38D4BD0F" w14:textId="77777777" w:rsidR="008F7BA8" w:rsidRPr="00FC7FE8" w:rsidRDefault="008F7BA8" w:rsidP="00AA4FCC">
            <w:pPr>
              <w:rPr>
                <w:b/>
                <w:color w:val="000000"/>
              </w:rPr>
            </w:pPr>
            <w:r w:rsidRPr="00FC7FE8">
              <w:rPr>
                <w:b/>
                <w:color w:val="000000"/>
              </w:rPr>
              <w:t>Co-partner of Divine Glory</w:t>
            </w:r>
          </w:p>
        </w:tc>
        <w:tc>
          <w:tcPr>
            <w:tcW w:w="2656" w:type="dxa"/>
          </w:tcPr>
          <w:p w14:paraId="5465B2DA" w14:textId="77777777" w:rsidR="008F7BA8" w:rsidRPr="00FC7FE8" w:rsidRDefault="008F7BA8" w:rsidP="00AA4FCC">
            <w:pPr>
              <w:rPr>
                <w:b/>
                <w:color w:val="000000"/>
              </w:rPr>
            </w:pPr>
            <w:r w:rsidRPr="00FC7FE8">
              <w:rPr>
                <w:b/>
                <w:color w:val="000000"/>
              </w:rPr>
              <w:t>Isa. 42:8; 48:11</w:t>
            </w:r>
          </w:p>
        </w:tc>
        <w:tc>
          <w:tcPr>
            <w:tcW w:w="4103" w:type="dxa"/>
          </w:tcPr>
          <w:p w14:paraId="5C8B3D32" w14:textId="77777777" w:rsidR="008F7BA8" w:rsidRPr="00FC7FE8" w:rsidRDefault="008F7BA8" w:rsidP="00AA4FCC">
            <w:pPr>
              <w:rPr>
                <w:b/>
                <w:color w:val="000000"/>
              </w:rPr>
            </w:pPr>
            <w:r w:rsidRPr="00FC7FE8">
              <w:rPr>
                <w:b/>
                <w:color w:val="000000"/>
              </w:rPr>
              <w:t>Jn. 17:1, 5</w:t>
            </w:r>
          </w:p>
        </w:tc>
      </w:tr>
      <w:tr w:rsidR="008F7BA8" w:rsidRPr="00FC7FE8" w14:paraId="75616186" w14:textId="77777777" w:rsidTr="00B17086">
        <w:tblPrEx>
          <w:tblCellMar>
            <w:top w:w="0" w:type="dxa"/>
            <w:bottom w:w="0" w:type="dxa"/>
          </w:tblCellMar>
        </w:tblPrEx>
        <w:tc>
          <w:tcPr>
            <w:tcW w:w="3249" w:type="dxa"/>
          </w:tcPr>
          <w:p w14:paraId="6F894D46" w14:textId="77777777" w:rsidR="008F7BA8" w:rsidRPr="00FC7FE8" w:rsidRDefault="008F7BA8" w:rsidP="00AA4FCC">
            <w:pPr>
              <w:rPr>
                <w:b/>
                <w:color w:val="000000"/>
              </w:rPr>
            </w:pPr>
            <w:r w:rsidRPr="00FC7FE8">
              <w:rPr>
                <w:b/>
                <w:color w:val="000000"/>
              </w:rPr>
              <w:t>Judge</w:t>
            </w:r>
          </w:p>
        </w:tc>
        <w:tc>
          <w:tcPr>
            <w:tcW w:w="2656" w:type="dxa"/>
          </w:tcPr>
          <w:p w14:paraId="0166651A" w14:textId="77777777" w:rsidR="008F7BA8" w:rsidRPr="00FC7FE8" w:rsidRDefault="008F7BA8" w:rsidP="00AA4FCC">
            <w:pPr>
              <w:rPr>
                <w:b/>
                <w:color w:val="000000"/>
              </w:rPr>
            </w:pPr>
            <w:r w:rsidRPr="00FC7FE8">
              <w:rPr>
                <w:b/>
                <w:color w:val="000000"/>
              </w:rPr>
              <w:t>Joel 3:12</w:t>
            </w:r>
          </w:p>
        </w:tc>
        <w:tc>
          <w:tcPr>
            <w:tcW w:w="4103" w:type="dxa"/>
          </w:tcPr>
          <w:p w14:paraId="504154DC" w14:textId="77777777" w:rsidR="008F7BA8" w:rsidRPr="00FC7FE8" w:rsidRDefault="008F7BA8" w:rsidP="00AA4FCC">
            <w:pPr>
              <w:rPr>
                <w:b/>
                <w:color w:val="000000"/>
              </w:rPr>
            </w:pPr>
            <w:r w:rsidRPr="00FC7FE8">
              <w:rPr>
                <w:b/>
                <w:color w:val="000000"/>
              </w:rPr>
              <w:t>2 Tim. 4:1; 2 Cor. 5:10</w:t>
            </w:r>
          </w:p>
        </w:tc>
      </w:tr>
    </w:tbl>
    <w:p w14:paraId="33E742AC"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 xml:space="preserve">Other NT passages where the Name of Yahweh </w:t>
      </w:r>
      <w:r w:rsidRPr="00FC7FE8">
        <w:rPr>
          <w:b/>
          <w:color w:val="000000"/>
          <w:szCs w:val="24"/>
        </w:rPr>
        <w:t>(</w:t>
      </w:r>
      <w:r w:rsidRPr="00FC7FE8">
        <w:rPr>
          <w:rFonts w:ascii="Hebrew" w:hAnsi="Hebrew"/>
          <w:color w:val="000000"/>
          <w:szCs w:val="24"/>
        </w:rPr>
        <w:t>hw\h=y~</w:t>
      </w:r>
      <w:r w:rsidRPr="00FC7FE8">
        <w:rPr>
          <w:b/>
          <w:color w:val="000000"/>
          <w:szCs w:val="24"/>
        </w:rPr>
        <w:t>)</w:t>
      </w:r>
      <w:r w:rsidRPr="00FC7FE8">
        <w:rPr>
          <w:b/>
          <w:i/>
          <w:color w:val="000000"/>
          <w:szCs w:val="24"/>
        </w:rPr>
        <w:t xml:space="preserve"> </w:t>
      </w:r>
      <w:r w:rsidRPr="00FC7FE8">
        <w:rPr>
          <w:b/>
          <w:color w:val="000000"/>
          <w:szCs w:val="24"/>
        </w:rPr>
        <w:t>(</w:t>
      </w:r>
      <w:proofErr w:type="spellStart"/>
      <w:r w:rsidRPr="00FC7FE8">
        <w:rPr>
          <w:rFonts w:ascii="Hebrew" w:hAnsi="Hebrew"/>
          <w:color w:val="000000"/>
          <w:szCs w:val="24"/>
        </w:rPr>
        <w:t>ho`hy</w:t>
      </w:r>
      <w:proofErr w:type="spellEnd"/>
      <w:r w:rsidRPr="00FC7FE8">
        <w:rPr>
          <w:rFonts w:ascii="Hebrew" w:hAnsi="Hebrew"/>
          <w:b/>
          <w:color w:val="000000"/>
          <w:szCs w:val="24"/>
        </w:rPr>
        <w:t>+</w:t>
      </w:r>
      <w:r w:rsidRPr="00FC7FE8">
        <w:rPr>
          <w:b/>
          <w:color w:val="000000"/>
          <w:szCs w:val="24"/>
        </w:rPr>
        <w:t>)</w:t>
      </w:r>
      <w:r w:rsidRPr="00FC7FE8">
        <w:rPr>
          <w:b/>
          <w:color w:val="000000"/>
        </w:rPr>
        <w:t xml:space="preserve"> is applied to Christ.</w:t>
      </w:r>
    </w:p>
    <w:p w14:paraId="49F59707" w14:textId="77777777" w:rsidR="008F7BA8" w:rsidRPr="00FC7FE8" w:rsidRDefault="008F7BA8" w:rsidP="008F7BA8">
      <w:pPr>
        <w:pStyle w:val="Heading5"/>
        <w:tabs>
          <w:tab w:val="clear" w:pos="360"/>
          <w:tab w:val="clear" w:pos="720"/>
        </w:tabs>
        <w:spacing w:beforeLines="60" w:before="144" w:afterLines="60" w:after="144"/>
        <w:rPr>
          <w:color w:val="000000"/>
        </w:rPr>
      </w:pPr>
      <w:smartTag w:uri="urn:schemas-microsoft-com:office:smarttags" w:element="country-region">
        <w:smartTag w:uri="urn:schemas-microsoft-com:office:smarttags" w:element="place">
          <w:r w:rsidRPr="00FC7FE8">
            <w:rPr>
              <w:color w:val="000000"/>
            </w:rPr>
            <w:t>Rom.</w:t>
          </w:r>
        </w:smartTag>
      </w:smartTag>
      <w:r w:rsidRPr="00FC7FE8">
        <w:rPr>
          <w:color w:val="000000"/>
        </w:rPr>
        <w:t xml:space="preserve"> 10:9-13 cf. Joel 2:32</w:t>
      </w:r>
    </w:p>
    <w:p w14:paraId="6DAFB983"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Phil. 2:9-11 cf. Is. 45:23</w:t>
      </w:r>
    </w:p>
    <w:p w14:paraId="096CCBDB"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Heb. 1:10 cf. Ps. 102:24-25</w:t>
      </w:r>
    </w:p>
    <w:p w14:paraId="2DD54E60" w14:textId="77777777" w:rsidR="008F7BA8" w:rsidRPr="00FC7FE8" w:rsidRDefault="008F7BA8" w:rsidP="008F7BA8">
      <w:pPr>
        <w:pStyle w:val="Heading5"/>
        <w:tabs>
          <w:tab w:val="clear" w:pos="360"/>
          <w:tab w:val="clear" w:pos="720"/>
        </w:tabs>
        <w:spacing w:beforeLines="60" w:before="144" w:afterLines="60" w:after="144"/>
        <w:rPr>
          <w:color w:val="000000"/>
        </w:rPr>
      </w:pPr>
      <w:r w:rsidRPr="00FC7FE8">
        <w:rPr>
          <w:color w:val="000000"/>
        </w:rPr>
        <w:t>1 Pet. 2:3-4 cf. Ps. 34:8</w:t>
      </w:r>
    </w:p>
    <w:p w14:paraId="6B2C8D18" w14:textId="77777777" w:rsidR="008F7BA8" w:rsidRDefault="008F7BA8" w:rsidP="008F7BA8">
      <w:pPr>
        <w:pStyle w:val="Heading5"/>
        <w:tabs>
          <w:tab w:val="clear" w:pos="360"/>
          <w:tab w:val="clear" w:pos="720"/>
        </w:tabs>
        <w:spacing w:beforeLines="60" w:before="144" w:afterLines="60" w:after="144"/>
        <w:rPr>
          <w:color w:val="000000"/>
        </w:rPr>
      </w:pPr>
      <w:r w:rsidRPr="00FC7FE8">
        <w:rPr>
          <w:color w:val="000000"/>
        </w:rPr>
        <w:t>1 Pet. 3:14-15 cf. Isa. 8:12-14</w:t>
      </w:r>
    </w:p>
    <w:p w14:paraId="272DB1DB" w14:textId="77777777" w:rsidR="008F7BA8" w:rsidRPr="0062142A" w:rsidRDefault="008F7BA8" w:rsidP="008F7BA8">
      <w:r>
        <w:br w:type="page"/>
      </w:r>
    </w:p>
    <w:p w14:paraId="1F0CD3D6" w14:textId="77777777" w:rsidR="008F7BA8" w:rsidRPr="00FC7FE8" w:rsidRDefault="008F7BA8" w:rsidP="008F7BA8">
      <w:pPr>
        <w:pStyle w:val="Heading3"/>
        <w:tabs>
          <w:tab w:val="clear" w:pos="360"/>
        </w:tabs>
        <w:spacing w:beforeLines="60" w:before="144" w:afterLines="60" w:after="144"/>
        <w:rPr>
          <w:color w:val="000000"/>
        </w:rPr>
      </w:pPr>
      <w:bookmarkStart w:id="21" w:name="_Toc79389389"/>
      <w:r w:rsidRPr="00FC7FE8">
        <w:rPr>
          <w:color w:val="000000"/>
        </w:rPr>
        <w:t>Christ’s Divine Essence &amp; Attributes</w:t>
      </w:r>
      <w:bookmarkEnd w:id="21"/>
    </w:p>
    <w:p w14:paraId="4A2771D6"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Heb. 1:3—The Divine Essence</w:t>
      </w:r>
      <w:r w:rsidRPr="00FC7FE8">
        <w:rPr>
          <w:b/>
          <w:color w:val="000000"/>
        </w:rPr>
        <w:br/>
        <w:t>Jesus is the exact representation of God’s nature. (</w:t>
      </w:r>
      <w:proofErr w:type="spellStart"/>
      <w:r w:rsidRPr="00FC7FE8">
        <w:rPr>
          <w:rFonts w:ascii="Greek" w:hAnsi="Greek"/>
          <w:b/>
          <w:color w:val="000000"/>
        </w:rPr>
        <w:t>carakthVr</w:t>
      </w:r>
      <w:proofErr w:type="spellEnd"/>
      <w:r w:rsidRPr="00FC7FE8">
        <w:rPr>
          <w:rFonts w:ascii="Greek" w:hAnsi="Greek"/>
          <w:b/>
          <w:color w:val="000000"/>
        </w:rPr>
        <w:t xml:space="preserve"> </w:t>
      </w:r>
      <w:proofErr w:type="spellStart"/>
      <w:r w:rsidRPr="00FC7FE8">
        <w:rPr>
          <w:rFonts w:ascii="Greek" w:hAnsi="Greek"/>
          <w:b/>
          <w:color w:val="000000"/>
        </w:rPr>
        <w:t>th</w:t>
      </w:r>
      <w:proofErr w:type="spellEnd"/>
      <w:r w:rsidRPr="00FC7FE8">
        <w:rPr>
          <w:rFonts w:ascii="Greek" w:hAnsi="Greek"/>
          <w:b/>
          <w:color w:val="000000"/>
        </w:rPr>
        <w:t xml:space="preserve">'''" </w:t>
      </w:r>
      <w:proofErr w:type="spellStart"/>
      <w:r w:rsidRPr="00FC7FE8">
        <w:rPr>
          <w:rFonts w:ascii="Greek" w:hAnsi="Greek"/>
          <w:b/>
          <w:color w:val="000000"/>
        </w:rPr>
        <w:t>uJpostavsew</w:t>
      </w:r>
      <w:proofErr w:type="spellEnd"/>
      <w:r w:rsidRPr="00FC7FE8">
        <w:rPr>
          <w:rFonts w:ascii="Greek" w:hAnsi="Greek"/>
          <w:b/>
          <w:color w:val="000000"/>
        </w:rPr>
        <w:t>"</w:t>
      </w:r>
      <w:r w:rsidRPr="00FC7FE8">
        <w:rPr>
          <w:b/>
          <w:color w:val="000000"/>
        </w:rPr>
        <w:t>)</w:t>
      </w:r>
    </w:p>
    <w:p w14:paraId="66470850" w14:textId="77777777" w:rsidR="008F7BA8" w:rsidRPr="00FC7FE8" w:rsidRDefault="008F7BA8" w:rsidP="008F7BA8">
      <w:pPr>
        <w:pStyle w:val="Heading4"/>
        <w:tabs>
          <w:tab w:val="clear" w:pos="360"/>
          <w:tab w:val="clear" w:pos="1080"/>
        </w:tabs>
        <w:spacing w:beforeLines="60" w:before="144" w:afterLines="60" w:after="144"/>
        <w:rPr>
          <w:b/>
          <w:color w:val="000000"/>
        </w:rPr>
      </w:pPr>
      <w:r w:rsidRPr="00FC7FE8">
        <w:rPr>
          <w:b/>
          <w:color w:val="000000"/>
        </w:rPr>
        <w:t>Christ Possesses the Incommunicable Attributes of God</w:t>
      </w:r>
      <w:r w:rsidRPr="00FC7FE8">
        <w:rPr>
          <w:rStyle w:val="FootnoteReference"/>
          <w:b/>
          <w:color w:val="000000"/>
        </w:rPr>
        <w:footnoteReference w:id="7"/>
      </w:r>
    </w:p>
    <w:p w14:paraId="4E16E2A4" w14:textId="77777777" w:rsidR="008F7BA8" w:rsidRPr="00FC7FE8" w:rsidRDefault="008F7BA8" w:rsidP="008F7BA8">
      <w:pPr>
        <w:pStyle w:val="Heading5"/>
        <w:tabs>
          <w:tab w:val="clear" w:pos="360"/>
          <w:tab w:val="clear" w:pos="720"/>
        </w:tabs>
        <w:spacing w:beforeLines="60" w:before="144" w:afterLines="60" w:after="144"/>
        <w:rPr>
          <w:b/>
          <w:color w:val="000000"/>
        </w:rPr>
      </w:pPr>
      <w:r w:rsidRPr="00FC7FE8">
        <w:rPr>
          <w:b/>
          <w:color w:val="000000"/>
        </w:rPr>
        <w:t>Aseity—John 5:26 […He gave to the Son to have life in Himself]</w:t>
      </w:r>
    </w:p>
    <w:p w14:paraId="5F0197E6" w14:textId="77777777" w:rsidR="008F7BA8" w:rsidRPr="00FC7FE8" w:rsidRDefault="008F7BA8" w:rsidP="008F7BA8">
      <w:pPr>
        <w:pStyle w:val="Heading5"/>
        <w:tabs>
          <w:tab w:val="clear" w:pos="360"/>
          <w:tab w:val="clear" w:pos="720"/>
        </w:tabs>
        <w:spacing w:beforeLines="60" w:before="144" w:afterLines="60" w:after="144"/>
        <w:rPr>
          <w:b/>
          <w:color w:val="000000"/>
        </w:rPr>
      </w:pPr>
      <w:r w:rsidRPr="00FC7FE8">
        <w:rPr>
          <w:b/>
          <w:color w:val="000000"/>
        </w:rPr>
        <w:t xml:space="preserve">Immutability—Heb. 1:10-12; 13:8 </w:t>
      </w:r>
    </w:p>
    <w:p w14:paraId="5B2D4917" w14:textId="77777777" w:rsidR="008F7BA8" w:rsidRPr="00FC7FE8" w:rsidRDefault="008F7BA8" w:rsidP="008F7BA8">
      <w:pPr>
        <w:pStyle w:val="Heading5"/>
        <w:tabs>
          <w:tab w:val="clear" w:pos="360"/>
          <w:tab w:val="clear" w:pos="720"/>
        </w:tabs>
        <w:spacing w:beforeLines="60" w:before="144" w:afterLines="60" w:after="144"/>
        <w:rPr>
          <w:b/>
          <w:color w:val="000000"/>
        </w:rPr>
      </w:pPr>
      <w:r w:rsidRPr="00FC7FE8">
        <w:rPr>
          <w:b/>
          <w:color w:val="000000"/>
        </w:rPr>
        <w:t>Eternality—Micah 5:2</w:t>
      </w:r>
      <w:proofErr w:type="gramStart"/>
      <w:r w:rsidRPr="00FC7FE8">
        <w:rPr>
          <w:b/>
          <w:color w:val="000000"/>
        </w:rPr>
        <w:t>;  John</w:t>
      </w:r>
      <w:proofErr w:type="gramEnd"/>
      <w:r w:rsidRPr="00FC7FE8">
        <w:rPr>
          <w:b/>
          <w:color w:val="000000"/>
        </w:rPr>
        <w:t xml:space="preserve"> 1:1-3; 8:58; 17:5; Col. 1:17; Heb. 1:2</w:t>
      </w:r>
    </w:p>
    <w:p w14:paraId="7359DED4" w14:textId="77777777" w:rsidR="008F7BA8" w:rsidRPr="00FC7FE8" w:rsidRDefault="008F7BA8" w:rsidP="008F7BA8">
      <w:pPr>
        <w:pStyle w:val="Heading5"/>
        <w:tabs>
          <w:tab w:val="clear" w:pos="360"/>
          <w:tab w:val="clear" w:pos="720"/>
        </w:tabs>
        <w:spacing w:beforeLines="60" w:before="144" w:afterLines="60" w:after="144"/>
        <w:rPr>
          <w:b/>
          <w:color w:val="000000"/>
        </w:rPr>
      </w:pPr>
      <w:r w:rsidRPr="00FC7FE8">
        <w:rPr>
          <w:b/>
          <w:color w:val="000000"/>
        </w:rPr>
        <w:t>Omnipotence—Matt. 28:18; Rev. 1:8; Isa. 9:6</w:t>
      </w:r>
    </w:p>
    <w:p w14:paraId="59C6654C" w14:textId="77777777" w:rsidR="008F7BA8" w:rsidRPr="00FC7FE8" w:rsidRDefault="008F7BA8" w:rsidP="008F7BA8">
      <w:pPr>
        <w:pStyle w:val="Heading5"/>
        <w:tabs>
          <w:tab w:val="clear" w:pos="360"/>
          <w:tab w:val="clear" w:pos="720"/>
        </w:tabs>
        <w:spacing w:beforeLines="60" w:before="144" w:afterLines="60" w:after="144"/>
        <w:rPr>
          <w:b/>
          <w:color w:val="000000"/>
        </w:rPr>
      </w:pPr>
      <w:r w:rsidRPr="00FC7FE8">
        <w:rPr>
          <w:b/>
          <w:color w:val="000000"/>
        </w:rPr>
        <w:t>Omnipresence—Matt. 18:20; 28:20; Eph. 1:23; Col. 3:11</w:t>
      </w:r>
    </w:p>
    <w:p w14:paraId="2B28FF3C" w14:textId="77777777" w:rsidR="008F7BA8" w:rsidRDefault="008F7BA8" w:rsidP="008F7BA8">
      <w:pPr>
        <w:pStyle w:val="Heading5"/>
        <w:tabs>
          <w:tab w:val="clear" w:pos="360"/>
          <w:tab w:val="clear" w:pos="720"/>
        </w:tabs>
        <w:spacing w:beforeLines="60" w:before="144" w:afterLines="60" w:after="144"/>
        <w:rPr>
          <w:b/>
          <w:color w:val="000000"/>
        </w:rPr>
      </w:pPr>
      <w:r w:rsidRPr="00FC7FE8">
        <w:rPr>
          <w:b/>
          <w:color w:val="000000"/>
        </w:rPr>
        <w:t xml:space="preserve">Omniscience—John 2:23-25; 13:19; 16:30; 21:17; cf. 2:23-24 </w:t>
      </w:r>
    </w:p>
    <w:p w14:paraId="5ED4667B" w14:textId="77777777" w:rsidR="00DE5BEF" w:rsidRPr="00DE5BEF" w:rsidRDefault="00DE5BEF" w:rsidP="00DE5BEF"/>
    <w:p w14:paraId="156C53AE" w14:textId="77777777" w:rsidR="008F7BA8" w:rsidRPr="00FC7FE8" w:rsidRDefault="008F7BA8" w:rsidP="008F7BA8">
      <w:pPr>
        <w:pStyle w:val="Heading3"/>
        <w:tabs>
          <w:tab w:val="clear" w:pos="360"/>
        </w:tabs>
        <w:spacing w:beforeLines="60" w:before="144" w:afterLines="60" w:after="144"/>
        <w:rPr>
          <w:color w:val="000000"/>
        </w:rPr>
      </w:pPr>
      <w:bookmarkStart w:id="22" w:name="_Toc79389390"/>
      <w:r w:rsidRPr="00FC7FE8">
        <w:rPr>
          <w:color w:val="000000"/>
        </w:rPr>
        <w:t>Christ’s Divine Works</w:t>
      </w:r>
      <w:bookmarkEnd w:id="22"/>
    </w:p>
    <w:p w14:paraId="77D2E943" w14:textId="77777777" w:rsidR="008F7BA8" w:rsidRPr="00C22A80" w:rsidRDefault="008F7BA8" w:rsidP="008F7BA8">
      <w:pPr>
        <w:pStyle w:val="Heading4"/>
        <w:tabs>
          <w:tab w:val="clear" w:pos="360"/>
          <w:tab w:val="clear" w:pos="1080"/>
        </w:tabs>
        <w:spacing w:beforeLines="60" w:before="144" w:afterLines="60" w:after="144"/>
        <w:rPr>
          <w:color w:val="000000"/>
          <w:szCs w:val="24"/>
        </w:rPr>
      </w:pPr>
      <w:r w:rsidRPr="007D4F2B">
        <w:rPr>
          <w:b/>
          <w:i/>
          <w:color w:val="000000"/>
          <w:szCs w:val="24"/>
        </w:rPr>
        <w:t>Jesus created the entire universe, visible and invisible.</w:t>
      </w:r>
      <w:r w:rsidRPr="00C22A80">
        <w:rPr>
          <w:color w:val="000000"/>
          <w:szCs w:val="24"/>
        </w:rPr>
        <w:t xml:space="preserve"> (See John 1:1-3; Col. 1: 16-17; Heb. 1:1, </w:t>
      </w:r>
      <w:r w:rsidRPr="00C22A80">
        <w:rPr>
          <w:i/>
          <w:color w:val="000000"/>
          <w:szCs w:val="24"/>
        </w:rPr>
        <w:t>supra</w:t>
      </w:r>
      <w:r w:rsidRPr="00C22A80">
        <w:rPr>
          <w:color w:val="000000"/>
          <w:szCs w:val="24"/>
        </w:rPr>
        <w:t>, cf. Is. 44:24)</w:t>
      </w:r>
    </w:p>
    <w:p w14:paraId="714BB23D" w14:textId="77777777" w:rsidR="008F7BA8" w:rsidRPr="00C22A80" w:rsidRDefault="008F7BA8" w:rsidP="008F7BA8">
      <w:pPr>
        <w:pStyle w:val="Heading4"/>
      </w:pPr>
      <w:r w:rsidRPr="007D4F2B">
        <w:rPr>
          <w:b/>
          <w:i/>
        </w:rPr>
        <w:t>General Providence of the Universe is ascribed to Jesus</w:t>
      </w:r>
      <w:r w:rsidRPr="00C22A80">
        <w:t xml:space="preserve"> (</w:t>
      </w:r>
      <w:r w:rsidR="00434293">
        <w:t xml:space="preserve">Col. 1:17; </w:t>
      </w:r>
      <w:r w:rsidRPr="00C22A80">
        <w:t>Heb. 1:3)</w:t>
      </w:r>
    </w:p>
    <w:p w14:paraId="0001B497" w14:textId="77777777" w:rsidR="008F7BA8" w:rsidRPr="00C22A80" w:rsidRDefault="008F7BA8" w:rsidP="008F7BA8">
      <w:pPr>
        <w:pStyle w:val="Heading4"/>
      </w:pPr>
      <w:r w:rsidRPr="007D4F2B">
        <w:rPr>
          <w:b/>
          <w:i/>
        </w:rPr>
        <w:t>Jesus forgave sins.</w:t>
      </w:r>
      <w:r w:rsidRPr="00C22A80">
        <w:t xml:space="preserve"> (Matt. 9:5-8)</w:t>
      </w:r>
    </w:p>
    <w:p w14:paraId="5C79C405" w14:textId="77777777" w:rsidR="008F7BA8" w:rsidRPr="00C22A80" w:rsidRDefault="008F7BA8" w:rsidP="008F7BA8">
      <w:pPr>
        <w:pStyle w:val="Heading4"/>
        <w:numPr>
          <w:ilvl w:val="3"/>
          <w:numId w:val="35"/>
        </w:numPr>
        <w:tabs>
          <w:tab w:val="clear" w:pos="-720"/>
        </w:tabs>
        <w:spacing w:beforeLines="60" w:before="144" w:afterLines="60" w:after="144"/>
        <w:ind w:left="360"/>
        <w:rPr>
          <w:color w:val="000000"/>
          <w:szCs w:val="24"/>
        </w:rPr>
      </w:pPr>
      <w:r w:rsidRPr="007D4F2B">
        <w:rPr>
          <w:b/>
          <w:i/>
          <w:color w:val="000000"/>
          <w:szCs w:val="24"/>
        </w:rPr>
        <w:t>Jesus gives eternal life.</w:t>
      </w:r>
      <w:r w:rsidRPr="00C22A80">
        <w:rPr>
          <w:color w:val="000000"/>
          <w:szCs w:val="24"/>
        </w:rPr>
        <w:t xml:space="preserve"> (John 10:27-29)</w:t>
      </w:r>
    </w:p>
    <w:p w14:paraId="4661D261" w14:textId="77777777" w:rsidR="008F7BA8" w:rsidRPr="00C22A80" w:rsidRDefault="008F7BA8" w:rsidP="008F7BA8">
      <w:pPr>
        <w:spacing w:beforeLines="60" w:before="144" w:afterLines="60" w:after="144"/>
        <w:rPr>
          <w:color w:val="000000"/>
          <w:szCs w:val="24"/>
        </w:rPr>
      </w:pPr>
    </w:p>
    <w:p w14:paraId="31D09D6B" w14:textId="77777777" w:rsidR="008F7BA8" w:rsidRPr="007D4F2B" w:rsidRDefault="00434293" w:rsidP="008F7BA8">
      <w:pPr>
        <w:pStyle w:val="Heading2"/>
      </w:pPr>
      <w:bookmarkStart w:id="23" w:name="_Toc79389391"/>
      <w:r>
        <w:br w:type="page"/>
      </w:r>
      <w:r w:rsidR="008F7BA8" w:rsidRPr="007D4F2B">
        <w:lastRenderedPageBreak/>
        <w:t xml:space="preserve">Texts Commonly Raised </w:t>
      </w:r>
      <w:r w:rsidR="008F7BA8">
        <w:br/>
      </w:r>
      <w:r w:rsidR="008F7BA8" w:rsidRPr="007D4F2B">
        <w:t>Against the Deity of Christ</w:t>
      </w:r>
      <w:bookmarkEnd w:id="23"/>
    </w:p>
    <w:p w14:paraId="2B33E4F8" w14:textId="77777777" w:rsidR="008F7BA8" w:rsidRPr="007D4F2B" w:rsidRDefault="008F7BA8" w:rsidP="008F7BA8">
      <w:pPr>
        <w:pStyle w:val="Heading3"/>
        <w:rPr>
          <w:color w:val="000000"/>
          <w:szCs w:val="24"/>
        </w:rPr>
      </w:pPr>
      <w:r w:rsidRPr="007D4F2B">
        <w:rPr>
          <w:color w:val="000000"/>
          <w:szCs w:val="24"/>
        </w:rPr>
        <w:t>Methodology for Rebuttal &amp; Refutation</w:t>
      </w:r>
    </w:p>
    <w:p w14:paraId="00E3C26F" w14:textId="77777777" w:rsidR="008F7BA8" w:rsidRPr="00406CF5" w:rsidRDefault="008F7BA8" w:rsidP="008F7BA8">
      <w:pPr>
        <w:pStyle w:val="Heading4"/>
        <w:rPr>
          <w:b/>
          <w:i/>
          <w:color w:val="000000"/>
        </w:rPr>
      </w:pPr>
      <w:r w:rsidRPr="00406CF5">
        <w:rPr>
          <w:b/>
          <w:i/>
          <w:color w:val="000000"/>
        </w:rPr>
        <w:t>Presumptions in the Arguments</w:t>
      </w:r>
    </w:p>
    <w:p w14:paraId="3CA6C29D" w14:textId="77777777" w:rsidR="008F7BA8" w:rsidRPr="00C22A80" w:rsidRDefault="008F7BA8" w:rsidP="008F7BA8">
      <w:pPr>
        <w:pStyle w:val="Heading5"/>
        <w:rPr>
          <w:color w:val="000000"/>
        </w:rPr>
      </w:pPr>
      <w:r w:rsidRPr="00C22A80">
        <w:rPr>
          <w:color w:val="000000"/>
        </w:rPr>
        <w:t>Opponents of the deity of Christ commonly presume that a limitation in Christ precludes Him from being God in any sense.</w:t>
      </w:r>
    </w:p>
    <w:p w14:paraId="6484D3E8" w14:textId="77777777" w:rsidR="008F7BA8" w:rsidRPr="00C22A80" w:rsidRDefault="008F7BA8" w:rsidP="008F7BA8">
      <w:pPr>
        <w:pStyle w:val="Heading5"/>
        <w:rPr>
          <w:color w:val="000000"/>
        </w:rPr>
      </w:pPr>
      <w:r w:rsidRPr="00C22A80">
        <w:rPr>
          <w:color w:val="000000"/>
        </w:rPr>
        <w:t>Limitations, in fact, prove His real humanity.  For one to refute the deity of Christ by proving some sort of limitation in the Person of Christ, one must demonstrate that it necessarily follows that Christ cannot have a divine nature if He has a human nature.</w:t>
      </w:r>
    </w:p>
    <w:p w14:paraId="56C24C89" w14:textId="77777777" w:rsidR="008F7BA8" w:rsidRPr="00C22A80" w:rsidRDefault="008F7BA8" w:rsidP="008F7BA8">
      <w:pPr>
        <w:pStyle w:val="Heading5"/>
        <w:rPr>
          <w:color w:val="000000"/>
        </w:rPr>
      </w:pPr>
      <w:r w:rsidRPr="00C22A80">
        <w:rPr>
          <w:color w:val="000000"/>
        </w:rPr>
        <w:t>This would be analogous to asserting the proposition that it is impossible to have a soul if one has a body.</w:t>
      </w:r>
      <w:r w:rsidR="00434293">
        <w:rPr>
          <w:color w:val="000000"/>
        </w:rPr>
        <w:br/>
      </w:r>
    </w:p>
    <w:p w14:paraId="76FF1B21" w14:textId="77777777" w:rsidR="008F7BA8" w:rsidRPr="00406CF5" w:rsidRDefault="008F7BA8" w:rsidP="008F7BA8">
      <w:pPr>
        <w:pStyle w:val="Heading4"/>
        <w:rPr>
          <w:b/>
          <w:i/>
          <w:color w:val="000000"/>
        </w:rPr>
      </w:pPr>
      <w:r w:rsidRPr="00406CF5">
        <w:rPr>
          <w:b/>
          <w:i/>
          <w:color w:val="000000"/>
        </w:rPr>
        <w:t>Burden of Proof &amp; Burden of Persuasion</w:t>
      </w:r>
    </w:p>
    <w:p w14:paraId="33C0A864" w14:textId="77777777" w:rsidR="008F7BA8" w:rsidRPr="00C22A80" w:rsidRDefault="008F7BA8" w:rsidP="008F7BA8">
      <w:pPr>
        <w:pStyle w:val="Heading5"/>
        <w:rPr>
          <w:b/>
          <w:color w:val="000000"/>
        </w:rPr>
      </w:pPr>
      <w:r w:rsidRPr="00C22A80">
        <w:rPr>
          <w:b/>
          <w:color w:val="000000"/>
        </w:rPr>
        <w:t>Burden of Production</w:t>
      </w:r>
    </w:p>
    <w:p w14:paraId="0108D149" w14:textId="77777777" w:rsidR="008F7BA8" w:rsidRPr="00C22A80" w:rsidRDefault="008F7BA8" w:rsidP="008F7BA8">
      <w:pPr>
        <w:pStyle w:val="Heading6"/>
        <w:rPr>
          <w:color w:val="000000"/>
        </w:rPr>
      </w:pPr>
      <w:r w:rsidRPr="00C22A80">
        <w:rPr>
          <w:color w:val="000000"/>
        </w:rPr>
        <w:t xml:space="preserve">The one asserting the position, e.g., Jesus is not God, carries the burden of proving his case.  </w:t>
      </w:r>
    </w:p>
    <w:p w14:paraId="4A517F89" w14:textId="77777777" w:rsidR="008F7BA8" w:rsidRPr="00C22A80" w:rsidRDefault="008F7BA8" w:rsidP="008F7BA8">
      <w:pPr>
        <w:pStyle w:val="Heading6"/>
        <w:rPr>
          <w:color w:val="000000"/>
        </w:rPr>
      </w:pPr>
      <w:r w:rsidRPr="00C22A80">
        <w:rPr>
          <w:color w:val="000000"/>
        </w:rPr>
        <w:t>One should not begin to refute or rebut the claim until the opponent has actually made a credible argument.</w:t>
      </w:r>
      <w:r w:rsidR="00434293">
        <w:rPr>
          <w:color w:val="000000"/>
        </w:rPr>
        <w:br/>
      </w:r>
    </w:p>
    <w:p w14:paraId="33969672" w14:textId="77777777" w:rsidR="008F7BA8" w:rsidRPr="00C22A80" w:rsidRDefault="008F7BA8" w:rsidP="008F7BA8">
      <w:pPr>
        <w:pStyle w:val="Heading5"/>
        <w:rPr>
          <w:b/>
          <w:color w:val="000000"/>
        </w:rPr>
      </w:pPr>
      <w:r w:rsidRPr="00C22A80">
        <w:rPr>
          <w:b/>
          <w:color w:val="000000"/>
        </w:rPr>
        <w:t>Burden of Persuasion</w:t>
      </w:r>
    </w:p>
    <w:p w14:paraId="33165308" w14:textId="77777777" w:rsidR="008F7BA8" w:rsidRPr="00C22A80" w:rsidRDefault="008F7BA8" w:rsidP="008F7BA8">
      <w:pPr>
        <w:pStyle w:val="Heading6"/>
        <w:rPr>
          <w:color w:val="000000"/>
        </w:rPr>
      </w:pPr>
      <w:r w:rsidRPr="00C22A80">
        <w:rPr>
          <w:color w:val="000000"/>
        </w:rPr>
        <w:t>This is the level of proof required for one to justify his claim.</w:t>
      </w:r>
    </w:p>
    <w:p w14:paraId="7A7C158C" w14:textId="77777777" w:rsidR="008F7BA8" w:rsidRPr="00C22A80" w:rsidRDefault="008F7BA8" w:rsidP="008F7BA8">
      <w:pPr>
        <w:pStyle w:val="Heading6"/>
        <w:rPr>
          <w:color w:val="000000"/>
        </w:rPr>
      </w:pPr>
      <w:r w:rsidRPr="00C22A80">
        <w:rPr>
          <w:color w:val="000000"/>
        </w:rPr>
        <w:t>The various levels are:</w:t>
      </w:r>
    </w:p>
    <w:p w14:paraId="05538C2E" w14:textId="77777777" w:rsidR="008F7BA8" w:rsidRPr="00C22A80" w:rsidRDefault="008F7BA8" w:rsidP="008F7BA8">
      <w:pPr>
        <w:pStyle w:val="Heading7"/>
        <w:rPr>
          <w:color w:val="000000"/>
        </w:rPr>
      </w:pPr>
      <w:r w:rsidRPr="00C22A80">
        <w:rPr>
          <w:color w:val="000000"/>
        </w:rPr>
        <w:t xml:space="preserve">Beyond </w:t>
      </w:r>
      <w:r>
        <w:rPr>
          <w:color w:val="000000"/>
        </w:rPr>
        <w:t xml:space="preserve">a </w:t>
      </w:r>
      <w:r w:rsidRPr="00C22A80">
        <w:rPr>
          <w:color w:val="000000"/>
        </w:rPr>
        <w:t>Reasonable Doubt</w:t>
      </w:r>
    </w:p>
    <w:p w14:paraId="71357EF9" w14:textId="77777777" w:rsidR="008F7BA8" w:rsidRPr="00C22A80" w:rsidRDefault="008F7BA8" w:rsidP="008F7BA8">
      <w:pPr>
        <w:pStyle w:val="Heading8"/>
        <w:rPr>
          <w:color w:val="000000"/>
        </w:rPr>
      </w:pPr>
      <w:r w:rsidRPr="00C22A80">
        <w:rPr>
          <w:color w:val="000000"/>
        </w:rPr>
        <w:t>Criminal Law Standard</w:t>
      </w:r>
    </w:p>
    <w:p w14:paraId="2C55147D" w14:textId="77777777" w:rsidR="008F7BA8" w:rsidRPr="00C22A80" w:rsidRDefault="008F7BA8" w:rsidP="008F7BA8">
      <w:pPr>
        <w:pStyle w:val="Heading7"/>
        <w:rPr>
          <w:color w:val="000000"/>
        </w:rPr>
      </w:pPr>
      <w:r w:rsidRPr="00C22A80">
        <w:rPr>
          <w:color w:val="000000"/>
        </w:rPr>
        <w:t>Clear and Convincing</w:t>
      </w:r>
      <w:r>
        <w:rPr>
          <w:color w:val="000000"/>
        </w:rPr>
        <w:t xml:space="preserve"> Evidence</w:t>
      </w:r>
    </w:p>
    <w:p w14:paraId="56FFC6F7" w14:textId="77777777" w:rsidR="008F7BA8" w:rsidRPr="00C22A80" w:rsidRDefault="008F7BA8" w:rsidP="008F7BA8">
      <w:pPr>
        <w:pStyle w:val="Heading8"/>
        <w:rPr>
          <w:color w:val="000000"/>
        </w:rPr>
      </w:pPr>
      <w:r w:rsidRPr="00C22A80">
        <w:rPr>
          <w:color w:val="000000"/>
        </w:rPr>
        <w:t>Special Legal Circumstances</w:t>
      </w:r>
    </w:p>
    <w:p w14:paraId="2D80DD7B" w14:textId="77777777" w:rsidR="008F7BA8" w:rsidRPr="00C22A80" w:rsidRDefault="008F7BA8" w:rsidP="008F7BA8">
      <w:pPr>
        <w:pStyle w:val="Heading7"/>
        <w:rPr>
          <w:color w:val="000000"/>
        </w:rPr>
      </w:pPr>
      <w:r w:rsidRPr="00C22A80">
        <w:rPr>
          <w:color w:val="000000"/>
        </w:rPr>
        <w:t>Preponderance of the Evidence</w:t>
      </w:r>
    </w:p>
    <w:p w14:paraId="43BD72CD" w14:textId="77777777" w:rsidR="008F7BA8" w:rsidRPr="00C22A80" w:rsidRDefault="008F7BA8" w:rsidP="008F7BA8">
      <w:pPr>
        <w:pStyle w:val="Heading8"/>
        <w:rPr>
          <w:color w:val="000000"/>
        </w:rPr>
      </w:pPr>
      <w:r w:rsidRPr="00C22A80">
        <w:rPr>
          <w:color w:val="000000"/>
        </w:rPr>
        <w:t>Civil Cases-Means more probable than not</w:t>
      </w:r>
    </w:p>
    <w:p w14:paraId="55EA0860" w14:textId="77777777" w:rsidR="008F7BA8" w:rsidRPr="00C22A80" w:rsidRDefault="008F7BA8" w:rsidP="008F7BA8">
      <w:pPr>
        <w:pStyle w:val="Heading7"/>
        <w:rPr>
          <w:color w:val="000000"/>
        </w:rPr>
      </w:pPr>
      <w:r w:rsidRPr="00C22A80">
        <w:rPr>
          <w:color w:val="000000"/>
        </w:rPr>
        <w:t>Probable Cause</w:t>
      </w:r>
    </w:p>
    <w:p w14:paraId="0E5025EB" w14:textId="77777777" w:rsidR="008F7BA8" w:rsidRDefault="008F7BA8" w:rsidP="008F7BA8">
      <w:pPr>
        <w:pStyle w:val="Heading7"/>
        <w:rPr>
          <w:color w:val="000000"/>
        </w:rPr>
      </w:pPr>
      <w:r w:rsidRPr="00C22A80">
        <w:rPr>
          <w:color w:val="000000"/>
        </w:rPr>
        <w:t>Reasonable Suspicion</w:t>
      </w:r>
    </w:p>
    <w:p w14:paraId="33CB5016" w14:textId="77777777" w:rsidR="008F7BA8" w:rsidRPr="00F010A6" w:rsidRDefault="008F7BA8" w:rsidP="008F7BA8"/>
    <w:p w14:paraId="19CC19D0" w14:textId="77777777" w:rsidR="008F7BA8" w:rsidRPr="00C22A80" w:rsidRDefault="008F7BA8" w:rsidP="008F7BA8">
      <w:pPr>
        <w:pStyle w:val="Heading4"/>
        <w:rPr>
          <w:b/>
          <w:color w:val="000000"/>
        </w:rPr>
      </w:pPr>
      <w:r w:rsidRPr="00C22A80">
        <w:rPr>
          <w:b/>
          <w:color w:val="000000"/>
        </w:rPr>
        <w:t>Rebuttal Arguments (Minimal Burden)</w:t>
      </w:r>
    </w:p>
    <w:p w14:paraId="4606EE6B" w14:textId="77777777" w:rsidR="008F7BA8" w:rsidRDefault="008F7BA8" w:rsidP="008F7BA8">
      <w:pPr>
        <w:pStyle w:val="Heading5"/>
        <w:rPr>
          <w:color w:val="000000"/>
        </w:rPr>
      </w:pPr>
      <w:r w:rsidRPr="00C22A80">
        <w:rPr>
          <w:color w:val="000000"/>
        </w:rPr>
        <w:t>These attack the arguments in support of the position.</w:t>
      </w:r>
    </w:p>
    <w:p w14:paraId="12F55F02" w14:textId="77777777" w:rsidR="008F7BA8" w:rsidRPr="00861D35" w:rsidRDefault="008F7BA8" w:rsidP="008F7BA8"/>
    <w:p w14:paraId="6A4A84EC" w14:textId="77777777" w:rsidR="008F7BA8" w:rsidRPr="00C22A80" w:rsidRDefault="008F7BA8" w:rsidP="008F7BA8">
      <w:pPr>
        <w:pStyle w:val="Heading4"/>
        <w:rPr>
          <w:b/>
          <w:color w:val="000000"/>
        </w:rPr>
      </w:pPr>
      <w:r w:rsidRPr="00C22A80">
        <w:rPr>
          <w:b/>
          <w:color w:val="000000"/>
        </w:rPr>
        <w:t>Refutations (Greater Burden)</w:t>
      </w:r>
    </w:p>
    <w:p w14:paraId="47DA5096" w14:textId="77777777" w:rsidR="00C41A7B" w:rsidRDefault="008F7BA8" w:rsidP="008F7BA8">
      <w:pPr>
        <w:pStyle w:val="Heading5"/>
        <w:rPr>
          <w:color w:val="000000"/>
        </w:rPr>
      </w:pPr>
      <w:r w:rsidRPr="00C22A80">
        <w:rPr>
          <w:color w:val="000000"/>
        </w:rPr>
        <w:t>These attack the position directly.</w:t>
      </w:r>
      <w:r w:rsidRPr="00C22A80">
        <w:rPr>
          <w:color w:val="000000"/>
        </w:rPr>
        <w:br/>
      </w:r>
    </w:p>
    <w:p w14:paraId="1D527831" w14:textId="77777777" w:rsidR="008F7BA8" w:rsidRDefault="008F7BA8" w:rsidP="00C41A7B"/>
    <w:p w14:paraId="7FD9A047" w14:textId="77777777" w:rsidR="00434293" w:rsidRDefault="00434293" w:rsidP="00C41A7B"/>
    <w:p w14:paraId="5AE6B1A3" w14:textId="77777777" w:rsidR="00434293" w:rsidRDefault="00434293" w:rsidP="00C41A7B"/>
    <w:p w14:paraId="5F399F24" w14:textId="77777777" w:rsidR="00434293" w:rsidRPr="00C22A80" w:rsidRDefault="00434293" w:rsidP="00C41A7B"/>
    <w:p w14:paraId="409B1B9E" w14:textId="77777777" w:rsidR="008F7BA8" w:rsidRPr="007D3097" w:rsidRDefault="008F7BA8" w:rsidP="008F7BA8">
      <w:pPr>
        <w:pStyle w:val="Heading3"/>
        <w:rPr>
          <w:color w:val="000000"/>
          <w:szCs w:val="24"/>
        </w:rPr>
      </w:pPr>
      <w:r w:rsidRPr="007D3097">
        <w:rPr>
          <w:color w:val="000000"/>
          <w:szCs w:val="24"/>
        </w:rPr>
        <w:lastRenderedPageBreak/>
        <w:t xml:space="preserve">The Verses Raised </w:t>
      </w:r>
      <w:r w:rsidRPr="007D3097">
        <w:rPr>
          <w:i/>
          <w:color w:val="000000"/>
          <w:szCs w:val="24"/>
        </w:rPr>
        <w:t>Contra</w:t>
      </w:r>
      <w:r w:rsidRPr="007D3097">
        <w:rPr>
          <w:color w:val="000000"/>
          <w:szCs w:val="24"/>
        </w:rPr>
        <w:t xml:space="preserve"> the Deity of Christ</w:t>
      </w:r>
    </w:p>
    <w:p w14:paraId="197F59B0" w14:textId="77777777" w:rsidR="008F7BA8" w:rsidRPr="009F70B3" w:rsidRDefault="008F7BA8" w:rsidP="008F7BA8">
      <w:pPr>
        <w:pStyle w:val="Heading4"/>
        <w:rPr>
          <w:b/>
          <w:color w:val="000000"/>
        </w:rPr>
      </w:pPr>
      <w:r w:rsidRPr="009F70B3">
        <w:rPr>
          <w:b/>
          <w:color w:val="000000"/>
        </w:rPr>
        <w:t>Psalm 110:1—Yahweh said something to “my Lord.”</w:t>
      </w:r>
    </w:p>
    <w:p w14:paraId="45A06DE2" w14:textId="77777777" w:rsidR="008F7BA8" w:rsidRPr="00586F4B" w:rsidRDefault="008F7BA8" w:rsidP="008F7BA8">
      <w:pPr>
        <w:pStyle w:val="Heading5"/>
      </w:pPr>
      <w:r w:rsidRPr="00586F4B">
        <w:t xml:space="preserve">This does not necessarily disprove the deity of Christ.  </w:t>
      </w:r>
    </w:p>
    <w:p w14:paraId="36A452BD" w14:textId="77777777" w:rsidR="00D168FB" w:rsidRDefault="008F7BA8" w:rsidP="00D168FB">
      <w:pPr>
        <w:pStyle w:val="Heading5"/>
      </w:pPr>
      <w:r w:rsidRPr="00586F4B">
        <w:t>It proves a plurality of Persons.</w:t>
      </w:r>
    </w:p>
    <w:p w14:paraId="5906FC1E" w14:textId="77777777" w:rsidR="00040923" w:rsidRPr="00040923" w:rsidRDefault="00040923" w:rsidP="00040923"/>
    <w:p w14:paraId="7C02F478" w14:textId="77777777" w:rsidR="008F7BA8" w:rsidRPr="009F70B3" w:rsidRDefault="008F7BA8" w:rsidP="008F7BA8">
      <w:pPr>
        <w:pStyle w:val="Heading4"/>
        <w:rPr>
          <w:b/>
          <w:color w:val="000000"/>
        </w:rPr>
      </w:pPr>
      <w:r w:rsidRPr="009F70B3">
        <w:rPr>
          <w:b/>
          <w:color w:val="000000"/>
        </w:rPr>
        <w:t>Proverbs 8:22-23—Jesus is the “Earliest” of Gods creative acts.</w:t>
      </w:r>
    </w:p>
    <w:p w14:paraId="18699D2D" w14:textId="77777777" w:rsidR="008F7BA8" w:rsidRPr="002D51E5" w:rsidRDefault="008F7BA8" w:rsidP="008F7BA8">
      <w:pPr>
        <w:pStyle w:val="Heading5"/>
      </w:pPr>
      <w:r w:rsidRPr="002D51E5">
        <w:t>It is personification of wisdom—the same as chapters 1-9.</w:t>
      </w:r>
    </w:p>
    <w:p w14:paraId="26BF8B4F" w14:textId="77777777" w:rsidR="008F7BA8" w:rsidRPr="002D51E5" w:rsidRDefault="008F7BA8" w:rsidP="008F7BA8">
      <w:pPr>
        <w:pStyle w:val="Heading5"/>
      </w:pPr>
      <w:r w:rsidRPr="002D51E5">
        <w:t>Is Christ a woman who cries out in the streets? (cf. 1:20, 21)</w:t>
      </w:r>
    </w:p>
    <w:p w14:paraId="1D5025E0" w14:textId="77777777" w:rsidR="008F7BA8" w:rsidRDefault="008F7BA8" w:rsidP="008F7BA8">
      <w:pPr>
        <w:pStyle w:val="Heading5"/>
      </w:pPr>
      <w:r w:rsidRPr="002D51E5">
        <w:t>Did God’s wisdom have a beginning?  God was never a fool!!  It is from everlasting.</w:t>
      </w:r>
    </w:p>
    <w:p w14:paraId="26C9C37D" w14:textId="77777777" w:rsidR="00040923" w:rsidRPr="00040923" w:rsidRDefault="00040923" w:rsidP="00040923"/>
    <w:p w14:paraId="255D6655" w14:textId="77777777" w:rsidR="008F7BA8" w:rsidRPr="009F70B3" w:rsidRDefault="008F7BA8" w:rsidP="008F7BA8">
      <w:pPr>
        <w:pStyle w:val="Heading4"/>
        <w:rPr>
          <w:b/>
          <w:color w:val="000000"/>
        </w:rPr>
      </w:pPr>
      <w:r w:rsidRPr="009F70B3">
        <w:rPr>
          <w:b/>
          <w:color w:val="000000"/>
        </w:rPr>
        <w:t>Isaiah 9:6—Jesus is a “mighty” God, but not the Almighty God.</w:t>
      </w:r>
    </w:p>
    <w:p w14:paraId="0B2B8F24" w14:textId="77777777" w:rsidR="008F7BA8" w:rsidRPr="002D51E5" w:rsidRDefault="008F7BA8" w:rsidP="008F7BA8">
      <w:pPr>
        <w:pStyle w:val="Heading5"/>
      </w:pPr>
      <w:r w:rsidRPr="002D51E5">
        <w:t>See Isaiah 10:21. Yahweh is called “Mighty God” in this passage.</w:t>
      </w:r>
    </w:p>
    <w:p w14:paraId="211F1DC3" w14:textId="77777777" w:rsidR="008F7BA8" w:rsidRDefault="008F7BA8" w:rsidP="008F7BA8">
      <w:pPr>
        <w:pStyle w:val="Heading5"/>
      </w:pPr>
      <w:r w:rsidRPr="002D51E5">
        <w:t>See also the Alpha Omega Proof from the Book of Revelation.</w:t>
      </w:r>
    </w:p>
    <w:p w14:paraId="41C598D5" w14:textId="77777777" w:rsidR="00040923" w:rsidRPr="00040923" w:rsidRDefault="00040923" w:rsidP="00040923"/>
    <w:p w14:paraId="5484F8CC" w14:textId="77777777" w:rsidR="008F7BA8" w:rsidRPr="009F70B3" w:rsidRDefault="008F7BA8" w:rsidP="008F7BA8">
      <w:pPr>
        <w:pStyle w:val="Heading4"/>
        <w:rPr>
          <w:b/>
          <w:color w:val="000000"/>
        </w:rPr>
      </w:pPr>
      <w:r w:rsidRPr="009F70B3">
        <w:rPr>
          <w:b/>
          <w:color w:val="000000"/>
        </w:rPr>
        <w:t>Micah 5:2—Jesus has an “origin” so He must be created.</w:t>
      </w:r>
    </w:p>
    <w:p w14:paraId="0C4986A6" w14:textId="77777777" w:rsidR="008F7BA8" w:rsidRPr="002D51E5" w:rsidRDefault="008F7BA8" w:rsidP="008F7BA8">
      <w:pPr>
        <w:pStyle w:val="Heading5"/>
      </w:pPr>
      <w:r w:rsidRPr="002D51E5">
        <w:t>Cf. Mime Olam discussion for the deity of Christ.</w:t>
      </w:r>
    </w:p>
    <w:p w14:paraId="7BBF4E4A" w14:textId="77777777" w:rsidR="008F7BA8" w:rsidRDefault="008F7BA8" w:rsidP="008F7BA8">
      <w:pPr>
        <w:pStyle w:val="Heading5"/>
      </w:pPr>
      <w:r w:rsidRPr="002D51E5">
        <w:t>Cf. Habakkuk 1:12</w:t>
      </w:r>
    </w:p>
    <w:p w14:paraId="752B71BA" w14:textId="77777777" w:rsidR="00040923" w:rsidRPr="00040923" w:rsidRDefault="00040923" w:rsidP="00040923"/>
    <w:p w14:paraId="1EB6EEB9" w14:textId="77777777" w:rsidR="008F7BA8" w:rsidRPr="009F70B3" w:rsidRDefault="008F7BA8" w:rsidP="008F7BA8">
      <w:pPr>
        <w:pStyle w:val="Heading4"/>
        <w:rPr>
          <w:b/>
          <w:color w:val="000000"/>
        </w:rPr>
      </w:pPr>
      <w:r w:rsidRPr="009F70B3">
        <w:rPr>
          <w:b/>
          <w:color w:val="000000"/>
        </w:rPr>
        <w:t>Mk. 10:18—Only God is good.</w:t>
      </w:r>
    </w:p>
    <w:p w14:paraId="6AF0F650" w14:textId="77777777" w:rsidR="008F7BA8" w:rsidRDefault="008F7BA8" w:rsidP="008F7BA8">
      <w:pPr>
        <w:pStyle w:val="Heading5"/>
      </w:pPr>
      <w:r w:rsidRPr="002D51E5">
        <w:t>Jesus never denies that He is God.</w:t>
      </w:r>
    </w:p>
    <w:p w14:paraId="3926435D" w14:textId="77777777" w:rsidR="00040923" w:rsidRPr="00040923" w:rsidRDefault="00040923" w:rsidP="00040923"/>
    <w:p w14:paraId="0BF31AA2" w14:textId="77777777" w:rsidR="008F7BA8" w:rsidRPr="009F70B3" w:rsidRDefault="008F7BA8" w:rsidP="008F7BA8">
      <w:pPr>
        <w:pStyle w:val="Heading4"/>
        <w:rPr>
          <w:b/>
          <w:color w:val="000000"/>
        </w:rPr>
      </w:pPr>
      <w:r w:rsidRPr="009F70B3">
        <w:rPr>
          <w:b/>
          <w:color w:val="000000"/>
        </w:rPr>
        <w:t>Mk. 13:32—Jesus is ignorant of His return.</w:t>
      </w:r>
    </w:p>
    <w:p w14:paraId="08517626" w14:textId="77777777" w:rsidR="008F7BA8" w:rsidRPr="002D51E5" w:rsidRDefault="008F7BA8" w:rsidP="008F7BA8">
      <w:pPr>
        <w:pStyle w:val="Heading5"/>
      </w:pPr>
      <w:r w:rsidRPr="002D51E5">
        <w:t>Note that he is speaking as a man.  And as a man, He possesses real limitations</w:t>
      </w:r>
    </w:p>
    <w:p w14:paraId="382E333F" w14:textId="77777777" w:rsidR="008F7BA8" w:rsidRPr="002D51E5" w:rsidRDefault="008F7BA8" w:rsidP="008F7BA8">
      <w:pPr>
        <w:pStyle w:val="Heading5"/>
      </w:pPr>
      <w:r w:rsidRPr="002D51E5">
        <w:t>But Lk. 2:52 affirms real growth in knowledge and therefore real ignorance.</w:t>
      </w:r>
    </w:p>
    <w:p w14:paraId="5F70CE81" w14:textId="77777777" w:rsidR="008F7BA8" w:rsidRPr="002D51E5" w:rsidRDefault="008F7BA8" w:rsidP="008F7BA8">
      <w:pPr>
        <w:pStyle w:val="Heading5"/>
      </w:pPr>
      <w:r w:rsidRPr="002D51E5">
        <w:t>All this proves is His genuine humanity.</w:t>
      </w:r>
    </w:p>
    <w:p w14:paraId="05AF03CF" w14:textId="77777777" w:rsidR="008F7BA8" w:rsidRDefault="008F7BA8" w:rsidP="008F7BA8">
      <w:pPr>
        <w:pStyle w:val="Heading5"/>
      </w:pPr>
      <w:r w:rsidRPr="002D51E5">
        <w:t xml:space="preserve">It does not necessarily follow that because Jesus has a human nature that He cannot have a divine nature as well. </w:t>
      </w:r>
    </w:p>
    <w:p w14:paraId="2631C09E" w14:textId="77777777" w:rsidR="00040923" w:rsidRPr="00040923" w:rsidRDefault="00040923" w:rsidP="00040923"/>
    <w:p w14:paraId="5DB72B83" w14:textId="77777777" w:rsidR="008F7BA8" w:rsidRPr="009F70B3" w:rsidRDefault="008F7BA8" w:rsidP="008F7BA8">
      <w:pPr>
        <w:pStyle w:val="Heading4"/>
        <w:rPr>
          <w:b/>
          <w:color w:val="000000"/>
        </w:rPr>
      </w:pPr>
      <w:r w:rsidRPr="009F70B3">
        <w:rPr>
          <w:b/>
          <w:color w:val="000000"/>
        </w:rPr>
        <w:t>John 3:16—Jesus is begotten.</w:t>
      </w:r>
    </w:p>
    <w:p w14:paraId="570D30AE" w14:textId="77777777" w:rsidR="008F7BA8" w:rsidRPr="002D51E5" w:rsidRDefault="008F7BA8" w:rsidP="008F7BA8">
      <w:pPr>
        <w:pStyle w:val="Heading5"/>
      </w:pPr>
      <w:r w:rsidRPr="002D51E5">
        <w:t>Begotten does not necessarily mean He was created.</w:t>
      </w:r>
    </w:p>
    <w:p w14:paraId="30117939" w14:textId="77777777" w:rsidR="008F7BA8" w:rsidRDefault="008F7BA8" w:rsidP="008F7BA8">
      <w:pPr>
        <w:pStyle w:val="Heading5"/>
      </w:pPr>
      <w:r w:rsidRPr="002D51E5">
        <w:t xml:space="preserve">The </w:t>
      </w:r>
      <w:proofErr w:type="spellStart"/>
      <w:r w:rsidRPr="002D51E5">
        <w:t>Begottenness</w:t>
      </w:r>
      <w:proofErr w:type="spellEnd"/>
      <w:r w:rsidRPr="002D51E5">
        <w:t xml:space="preserve"> of the Son (John 1:18; 3:16; 1 John 4:9)</w:t>
      </w:r>
    </w:p>
    <w:p w14:paraId="29645CC5" w14:textId="77777777" w:rsidR="00040923" w:rsidRPr="00040923" w:rsidRDefault="00040923" w:rsidP="00040923"/>
    <w:p w14:paraId="0A47BBF9" w14:textId="77777777" w:rsidR="008F7BA8" w:rsidRPr="002D51E5" w:rsidRDefault="008F7BA8" w:rsidP="008F7BA8">
      <w:pPr>
        <w:pStyle w:val="Heading6"/>
        <w:rPr>
          <w:b/>
          <w:i/>
        </w:rPr>
      </w:pPr>
      <w:r w:rsidRPr="002D51E5">
        <w:rPr>
          <w:b/>
          <w:i/>
        </w:rPr>
        <w:t>Eternal Generation</w:t>
      </w:r>
    </w:p>
    <w:p w14:paraId="7D030117" w14:textId="77777777" w:rsidR="008F7BA8" w:rsidRPr="002D51E5" w:rsidRDefault="008F7BA8" w:rsidP="008F7BA8">
      <w:pPr>
        <w:pStyle w:val="Heading7"/>
      </w:pPr>
      <w:r w:rsidRPr="002D51E5">
        <w:t>This concept was introduced by Origen.</w:t>
      </w:r>
    </w:p>
    <w:p w14:paraId="774DD40D" w14:textId="77777777" w:rsidR="008F7BA8" w:rsidRPr="002D51E5" w:rsidRDefault="008F7BA8" w:rsidP="008F7BA8">
      <w:pPr>
        <w:pStyle w:val="Heading7"/>
      </w:pPr>
      <w:r w:rsidRPr="002D51E5">
        <w:t>“</w:t>
      </w:r>
      <w:proofErr w:type="gramStart"/>
      <w:r w:rsidRPr="002D51E5">
        <w:t>begotten</w:t>
      </w:r>
      <w:proofErr w:type="gramEnd"/>
      <w:r w:rsidRPr="002D51E5">
        <w:t xml:space="preserve"> of the Father before all worlds” </w:t>
      </w:r>
      <w:r w:rsidR="00040923">
        <w:t>(</w:t>
      </w:r>
      <w:r w:rsidRPr="002D51E5">
        <w:t>Nicene Creed</w:t>
      </w:r>
      <w:r w:rsidR="00040923">
        <w:t>)</w:t>
      </w:r>
    </w:p>
    <w:p w14:paraId="7FCCEAEF" w14:textId="77777777" w:rsidR="008F7BA8" w:rsidRPr="002D51E5" w:rsidRDefault="008F7BA8" w:rsidP="008F7BA8">
      <w:pPr>
        <w:pStyle w:val="Heading7"/>
      </w:pPr>
      <w:r w:rsidRPr="002D51E5">
        <w:t xml:space="preserve">This term describes an eternal relationship between the </w:t>
      </w:r>
      <w:proofErr w:type="gramStart"/>
      <w:r w:rsidRPr="002D51E5">
        <w:t>Father</w:t>
      </w:r>
      <w:proofErr w:type="gramEnd"/>
      <w:r w:rsidRPr="002D51E5">
        <w:t xml:space="preserve"> and the Son.</w:t>
      </w:r>
    </w:p>
    <w:p w14:paraId="735DC889" w14:textId="77777777" w:rsidR="008F7BA8" w:rsidRDefault="008F7BA8" w:rsidP="008F7BA8">
      <w:pPr>
        <w:pStyle w:val="Heading7"/>
      </w:pPr>
      <w:r w:rsidRPr="002D51E5">
        <w:t>John 5:19; 26; 8:28</w:t>
      </w:r>
    </w:p>
    <w:p w14:paraId="6FE31765" w14:textId="77777777" w:rsidR="00040923" w:rsidRDefault="00040923" w:rsidP="00040923"/>
    <w:p w14:paraId="76055F9F" w14:textId="77777777" w:rsidR="00040923" w:rsidRDefault="00040923" w:rsidP="00040923"/>
    <w:p w14:paraId="47324030" w14:textId="77777777" w:rsidR="00040923" w:rsidRPr="00040923" w:rsidRDefault="00040923" w:rsidP="00040923"/>
    <w:p w14:paraId="6DD53ACA" w14:textId="77777777" w:rsidR="008F7BA8" w:rsidRPr="002D51E5" w:rsidRDefault="008F7BA8" w:rsidP="008F7BA8">
      <w:pPr>
        <w:pStyle w:val="Heading6"/>
        <w:rPr>
          <w:b/>
          <w:i/>
        </w:rPr>
      </w:pPr>
      <w:proofErr w:type="spellStart"/>
      <w:r w:rsidRPr="002D51E5">
        <w:rPr>
          <w:b/>
          <w:i/>
        </w:rPr>
        <w:lastRenderedPageBreak/>
        <w:t>Monogenes</w:t>
      </w:r>
      <w:proofErr w:type="spellEnd"/>
      <w:r w:rsidRPr="002D51E5">
        <w:rPr>
          <w:b/>
          <w:i/>
        </w:rPr>
        <w:t xml:space="preserve"> (</w:t>
      </w:r>
      <w:proofErr w:type="spellStart"/>
      <w:r w:rsidRPr="002D51E5">
        <w:rPr>
          <w:rFonts w:ascii="Greek" w:hAnsi="Greek"/>
          <w:b/>
        </w:rPr>
        <w:t>monogenh</w:t>
      </w:r>
      <w:proofErr w:type="spellEnd"/>
      <w:r w:rsidRPr="002D51E5">
        <w:rPr>
          <w:rFonts w:ascii="Greek" w:hAnsi="Greek"/>
          <w:b/>
        </w:rPr>
        <w:t>")</w:t>
      </w:r>
    </w:p>
    <w:p w14:paraId="283D50EB" w14:textId="77777777" w:rsidR="008F7BA8" w:rsidRPr="002D51E5" w:rsidRDefault="008F7BA8" w:rsidP="008F7BA8">
      <w:pPr>
        <w:pStyle w:val="Heading7"/>
        <w:spacing w:before="240"/>
      </w:pPr>
      <w:r w:rsidRPr="002D51E5">
        <w:rPr>
          <w:i/>
        </w:rPr>
        <w:t>Mono</w:t>
      </w:r>
      <w:r w:rsidRPr="002D51E5">
        <w:t xml:space="preserve"> (</w:t>
      </w:r>
      <w:r w:rsidRPr="002D51E5">
        <w:rPr>
          <w:rFonts w:ascii="Greek" w:hAnsi="Greek"/>
        </w:rPr>
        <w:t>mono"</w:t>
      </w:r>
      <w:r w:rsidRPr="002D51E5">
        <w:t>) – Only, alone, sole</w:t>
      </w:r>
    </w:p>
    <w:p w14:paraId="535612D3" w14:textId="77777777" w:rsidR="008F7BA8" w:rsidRPr="002D51E5" w:rsidRDefault="008F7BA8" w:rsidP="00D168FB">
      <w:pPr>
        <w:pStyle w:val="Heading7"/>
      </w:pPr>
      <w:proofErr w:type="spellStart"/>
      <w:r w:rsidRPr="002D51E5">
        <w:rPr>
          <w:i/>
        </w:rPr>
        <w:t>Gennao</w:t>
      </w:r>
      <w:proofErr w:type="spellEnd"/>
      <w:r w:rsidRPr="002D51E5">
        <w:t xml:space="preserve"> (</w:t>
      </w:r>
      <w:proofErr w:type="spellStart"/>
      <w:r w:rsidRPr="002D51E5">
        <w:rPr>
          <w:rStyle w:val="Instructorcomments"/>
          <w:rFonts w:ascii="Greek" w:hAnsi="Greek"/>
          <w:b w:val="0"/>
          <w:color w:val="000000"/>
          <w:sz w:val="24"/>
        </w:rPr>
        <w:t>gennavw</w:t>
      </w:r>
      <w:proofErr w:type="spellEnd"/>
      <w:r w:rsidRPr="002D51E5">
        <w:t>) - Beget</w:t>
      </w:r>
    </w:p>
    <w:p w14:paraId="281CFF1F" w14:textId="77777777" w:rsidR="008F7BA8" w:rsidRPr="002D51E5" w:rsidRDefault="008F7BA8" w:rsidP="00D168FB">
      <w:pPr>
        <w:pStyle w:val="Heading7"/>
      </w:pPr>
      <w:r w:rsidRPr="002D51E5">
        <w:rPr>
          <w:i/>
        </w:rPr>
        <w:t xml:space="preserve">Genos </w:t>
      </w:r>
      <w:r w:rsidRPr="002D51E5">
        <w:t>(</w:t>
      </w:r>
      <w:proofErr w:type="spellStart"/>
      <w:r w:rsidRPr="002D51E5">
        <w:rPr>
          <w:rStyle w:val="Instructorcomments"/>
          <w:rFonts w:ascii="Greek" w:hAnsi="Greek"/>
          <w:b w:val="0"/>
          <w:color w:val="000000"/>
          <w:sz w:val="24"/>
        </w:rPr>
        <w:t>gevno</w:t>
      </w:r>
      <w:proofErr w:type="spellEnd"/>
      <w:r w:rsidRPr="002D51E5">
        <w:rPr>
          <w:rStyle w:val="Instructorcomments"/>
          <w:rFonts w:ascii="Greek" w:hAnsi="Greek"/>
          <w:b w:val="0"/>
          <w:color w:val="000000"/>
          <w:sz w:val="24"/>
        </w:rPr>
        <w:t>")</w:t>
      </w:r>
      <w:r w:rsidRPr="002D51E5">
        <w:t xml:space="preserve"> – race, people, class, kind</w:t>
      </w:r>
    </w:p>
    <w:p w14:paraId="7B741343" w14:textId="77777777" w:rsidR="008F7BA8" w:rsidRPr="002D51E5" w:rsidRDefault="008F7BA8" w:rsidP="00D168FB">
      <w:pPr>
        <w:pStyle w:val="Heading7"/>
      </w:pPr>
      <w:proofErr w:type="spellStart"/>
      <w:r w:rsidRPr="002D51E5">
        <w:rPr>
          <w:i/>
        </w:rPr>
        <w:t>Ginomai</w:t>
      </w:r>
      <w:proofErr w:type="spellEnd"/>
      <w:r w:rsidRPr="002D51E5">
        <w:rPr>
          <w:i/>
        </w:rPr>
        <w:t xml:space="preserve"> </w:t>
      </w:r>
      <w:r w:rsidRPr="002D51E5">
        <w:t>(</w:t>
      </w:r>
      <w:proofErr w:type="spellStart"/>
      <w:r w:rsidRPr="002D51E5">
        <w:rPr>
          <w:rStyle w:val="Instructorcomments"/>
          <w:rFonts w:ascii="Greek" w:hAnsi="Greek"/>
          <w:b w:val="0"/>
          <w:color w:val="000000"/>
          <w:sz w:val="24"/>
        </w:rPr>
        <w:t>givnomai</w:t>
      </w:r>
      <w:proofErr w:type="spellEnd"/>
      <w:r w:rsidRPr="002D51E5">
        <w:t xml:space="preserve">) – Born, begotten, made, created [This most likely not the root of “genes” in </w:t>
      </w:r>
      <w:proofErr w:type="spellStart"/>
      <w:r w:rsidRPr="002D51E5">
        <w:t>monogenes</w:t>
      </w:r>
      <w:proofErr w:type="spellEnd"/>
      <w:r w:rsidRPr="002D51E5">
        <w:t>.]</w:t>
      </w:r>
    </w:p>
    <w:p w14:paraId="2F13EABA" w14:textId="77777777" w:rsidR="008F7BA8" w:rsidRPr="002D51E5" w:rsidRDefault="008F7BA8" w:rsidP="008F7BA8">
      <w:pPr>
        <w:pStyle w:val="Heading5"/>
      </w:pPr>
      <w:r w:rsidRPr="002D51E5">
        <w:t xml:space="preserve">If </w:t>
      </w:r>
      <w:r w:rsidRPr="002D51E5">
        <w:rPr>
          <w:i/>
        </w:rPr>
        <w:t>Genos</w:t>
      </w:r>
      <w:r>
        <w:t xml:space="preserve"> is the root</w:t>
      </w:r>
      <w:r w:rsidRPr="002D51E5">
        <w:t>, the concept is “of sole descent,” meaning “unique.”</w:t>
      </w:r>
    </w:p>
    <w:p w14:paraId="2A209EF0" w14:textId="77777777" w:rsidR="008F7BA8" w:rsidRPr="002D51E5" w:rsidRDefault="008F7BA8" w:rsidP="008F7BA8">
      <w:pPr>
        <w:pStyle w:val="Heading5"/>
      </w:pPr>
      <w:proofErr w:type="spellStart"/>
      <w:r w:rsidRPr="00434293">
        <w:rPr>
          <w:i/>
        </w:rPr>
        <w:t>Monogenes</w:t>
      </w:r>
      <w:proofErr w:type="spellEnd"/>
      <w:r>
        <w:t xml:space="preserve"> is a</w:t>
      </w:r>
      <w:r w:rsidRPr="002D51E5">
        <w:t xml:space="preserve">lso used in LXX in Judges 11:34 (Translation of Hebrew, </w:t>
      </w:r>
      <w:proofErr w:type="spellStart"/>
      <w:r w:rsidRPr="002D51E5">
        <w:t>Yachid</w:t>
      </w:r>
      <w:proofErr w:type="spellEnd"/>
      <w:r w:rsidRPr="002D51E5">
        <w:t>)</w:t>
      </w:r>
    </w:p>
    <w:p w14:paraId="407E2DF6" w14:textId="77777777" w:rsidR="008F7BA8" w:rsidRPr="002D51E5" w:rsidRDefault="008F7BA8" w:rsidP="008F7BA8">
      <w:pPr>
        <w:pStyle w:val="Heading5"/>
      </w:pPr>
      <w:r w:rsidRPr="002D51E5">
        <w:t xml:space="preserve">The word </w:t>
      </w:r>
      <w:r w:rsidR="00434293">
        <w:t xml:space="preserve">likely </w:t>
      </w:r>
      <w:r w:rsidRPr="002D51E5">
        <w:t>indicates that the thing is “unique” in some special sense.  See Lk. 7:12; Heb. 11:17</w:t>
      </w:r>
      <w:r w:rsidR="00434293">
        <w:t>. This uniqueness can mean that the person is the only one considered “generated” or “begotten” in the context.</w:t>
      </w:r>
    </w:p>
    <w:p w14:paraId="43B608DD" w14:textId="77777777" w:rsidR="008F7BA8" w:rsidRPr="009F70B3" w:rsidRDefault="008F7BA8" w:rsidP="008F7BA8">
      <w:pPr>
        <w:pStyle w:val="Heading5"/>
      </w:pPr>
      <w:r w:rsidRPr="002D51E5">
        <w:t>Jesus is the eternal, unique Son of God.  He is God the Son and should be distinguished from the other kinds of “Sons of God” (cf. Job 1:6; 2:1; Luke 20:36; John 3:16; 20:31; I John 4:9)</w:t>
      </w:r>
    </w:p>
    <w:p w14:paraId="397EDF9A" w14:textId="77777777" w:rsidR="008F7BA8" w:rsidRDefault="008F7BA8" w:rsidP="008F7BA8">
      <w:pPr>
        <w:pStyle w:val="Heading5"/>
      </w:pPr>
      <w:r w:rsidRPr="002D51E5">
        <w:t xml:space="preserve">Note John did not use </w:t>
      </w:r>
      <w:proofErr w:type="spellStart"/>
      <w:r w:rsidRPr="002D51E5">
        <w:rPr>
          <w:i/>
        </w:rPr>
        <w:t>monoktisis</w:t>
      </w:r>
      <w:proofErr w:type="spellEnd"/>
      <w:r w:rsidRPr="002D51E5">
        <w:t>, which would clearly indicate “only created.”</w:t>
      </w:r>
    </w:p>
    <w:p w14:paraId="5354DE34" w14:textId="77777777" w:rsidR="006117A6" w:rsidRPr="006117A6" w:rsidRDefault="006117A6" w:rsidP="006117A6"/>
    <w:p w14:paraId="79DD40C3" w14:textId="77777777" w:rsidR="008F7BA8" w:rsidRPr="009F70B3" w:rsidRDefault="008F7BA8" w:rsidP="008F7BA8">
      <w:pPr>
        <w:pStyle w:val="Heading4"/>
        <w:rPr>
          <w:b/>
          <w:color w:val="000000"/>
        </w:rPr>
      </w:pPr>
      <w:r w:rsidRPr="009F70B3">
        <w:rPr>
          <w:b/>
          <w:color w:val="000000"/>
        </w:rPr>
        <w:t>John 14:28—The Father is greater than Jesus.</w:t>
      </w:r>
    </w:p>
    <w:p w14:paraId="380A6ACE" w14:textId="77777777" w:rsidR="008F7BA8" w:rsidRPr="002D51E5" w:rsidRDefault="008F7BA8" w:rsidP="008F7BA8">
      <w:pPr>
        <w:pStyle w:val="Heading5"/>
      </w:pPr>
      <w:r w:rsidRPr="002D51E5">
        <w:t>Here, Jesus is either speaking as a man or referring to the economic ordering of the Godhead.</w:t>
      </w:r>
    </w:p>
    <w:p w14:paraId="02B04552" w14:textId="77777777" w:rsidR="008F7BA8" w:rsidRPr="002D51E5" w:rsidRDefault="008F7BA8" w:rsidP="008F7BA8">
      <w:pPr>
        <w:pStyle w:val="Heading5"/>
      </w:pPr>
      <w:r w:rsidRPr="002D51E5">
        <w:t>If this refers to the ordering of the Trinity, it is a comparison of position, not nature.</w:t>
      </w:r>
    </w:p>
    <w:p w14:paraId="3F5FFE28" w14:textId="77777777" w:rsidR="008F7BA8" w:rsidRDefault="008F7BA8" w:rsidP="008F7BA8">
      <w:pPr>
        <w:pStyle w:val="Heading5"/>
      </w:pPr>
      <w:r w:rsidRPr="002D51E5">
        <w:t xml:space="preserve">It does not necessarily follow that a person has a better nature because he is in a greater position.  The president of </w:t>
      </w:r>
      <w:smartTag w:uri="urn:schemas-microsoft-com:office:smarttags" w:element="country-region">
        <w:smartTag w:uri="urn:schemas-microsoft-com:office:smarttags" w:element="place">
          <w:r w:rsidRPr="002D51E5">
            <w:t>U.S.</w:t>
          </w:r>
        </w:smartTag>
      </w:smartTag>
      <w:r w:rsidRPr="002D51E5">
        <w:t xml:space="preserve"> is greater in position than I, but not better in nature.  </w:t>
      </w:r>
    </w:p>
    <w:p w14:paraId="60A6142E" w14:textId="77777777" w:rsidR="00040923" w:rsidRPr="00040923" w:rsidRDefault="00040923" w:rsidP="00040923"/>
    <w:p w14:paraId="5E611CC6" w14:textId="77777777" w:rsidR="008F7BA8" w:rsidRPr="009F70B3" w:rsidRDefault="008F7BA8" w:rsidP="008F7BA8">
      <w:pPr>
        <w:pStyle w:val="Heading4"/>
        <w:rPr>
          <w:b/>
          <w:color w:val="000000"/>
        </w:rPr>
      </w:pPr>
      <w:r w:rsidRPr="009F70B3">
        <w:rPr>
          <w:b/>
          <w:color w:val="000000"/>
        </w:rPr>
        <w:t>Jn. 20:17—Jesus has a Father and a God.</w:t>
      </w:r>
    </w:p>
    <w:p w14:paraId="4E99BFA1" w14:textId="77777777" w:rsidR="008F7BA8" w:rsidRPr="002D51E5" w:rsidRDefault="008F7BA8" w:rsidP="008F7BA8">
      <w:pPr>
        <w:pStyle w:val="Heading5"/>
      </w:pPr>
      <w:r w:rsidRPr="002D51E5">
        <w:t>Jesus is speaking as a man.</w:t>
      </w:r>
    </w:p>
    <w:p w14:paraId="7B596C4F" w14:textId="77777777" w:rsidR="008F7BA8" w:rsidRPr="002D51E5" w:rsidRDefault="008F7BA8" w:rsidP="008F7BA8">
      <w:pPr>
        <w:pStyle w:val="Heading5"/>
      </w:pPr>
      <w:r w:rsidRPr="002D51E5">
        <w:t>Note the distinction He makes between his relationship with the Father and that of his disciples. I.e., “My God” and “your God,” not “Our God.”</w:t>
      </w:r>
    </w:p>
    <w:p w14:paraId="309D1753" w14:textId="77777777" w:rsidR="008F7BA8" w:rsidRDefault="008F7BA8" w:rsidP="008F7BA8">
      <w:pPr>
        <w:pStyle w:val="Heading5"/>
      </w:pPr>
      <w:r w:rsidRPr="002D51E5">
        <w:t>This is functional, not essential subordination.</w:t>
      </w:r>
    </w:p>
    <w:p w14:paraId="1594921D" w14:textId="77777777" w:rsidR="00040923" w:rsidRPr="00040923" w:rsidRDefault="00040923" w:rsidP="00040923"/>
    <w:p w14:paraId="7FB61688" w14:textId="77777777" w:rsidR="008F7BA8" w:rsidRPr="009F70B3" w:rsidRDefault="008F7BA8" w:rsidP="008F7BA8">
      <w:pPr>
        <w:pStyle w:val="Heading4"/>
        <w:rPr>
          <w:b/>
          <w:color w:val="000000"/>
        </w:rPr>
      </w:pPr>
      <w:r w:rsidRPr="009F70B3">
        <w:rPr>
          <w:b/>
          <w:color w:val="000000"/>
        </w:rPr>
        <w:t>I Corinthians 8:6—There is one God, the Father, and one Lord, Jesus Christ.</w:t>
      </w:r>
    </w:p>
    <w:p w14:paraId="078B61DC" w14:textId="77777777" w:rsidR="008F7BA8" w:rsidRPr="002D51E5" w:rsidRDefault="008F7BA8" w:rsidP="008F7BA8">
      <w:pPr>
        <w:pStyle w:val="Heading5"/>
      </w:pPr>
      <w:r w:rsidRPr="002D51E5">
        <w:t>The Father is called God (1 Pet. 1:2) and Lord (Matt. 11:25)</w:t>
      </w:r>
    </w:p>
    <w:p w14:paraId="0935F18B" w14:textId="77777777" w:rsidR="008F7BA8" w:rsidRPr="009F70B3" w:rsidRDefault="008F7BA8" w:rsidP="008F7BA8">
      <w:pPr>
        <w:pStyle w:val="Heading5"/>
      </w:pPr>
      <w:r w:rsidRPr="002D51E5">
        <w:t>Jesus is called God (John 20:28) and Lord (</w:t>
      </w:r>
      <w:smartTag w:uri="urn:schemas-microsoft-com:office:smarttags" w:element="country-region">
        <w:smartTag w:uri="urn:schemas-microsoft-com:office:smarttags" w:element="place">
          <w:r w:rsidRPr="002D51E5">
            <w:t>Rom.</w:t>
          </w:r>
        </w:smartTag>
      </w:smartTag>
      <w:r w:rsidRPr="002D51E5">
        <w:t xml:space="preserve"> 10:9)</w:t>
      </w:r>
    </w:p>
    <w:p w14:paraId="758012F2" w14:textId="77777777" w:rsidR="008F7BA8" w:rsidRDefault="008F7BA8" w:rsidP="008F7BA8">
      <w:pPr>
        <w:pStyle w:val="Heading5"/>
      </w:pPr>
      <w:r w:rsidRPr="002D51E5">
        <w:t xml:space="preserve">If JW logic is correct, the </w:t>
      </w:r>
      <w:proofErr w:type="gramStart"/>
      <w:r w:rsidRPr="002D51E5">
        <w:t>Father</w:t>
      </w:r>
      <w:proofErr w:type="gramEnd"/>
      <w:r w:rsidRPr="002D51E5">
        <w:t xml:space="preserve"> cannot be Lord—which is incorrect.</w:t>
      </w:r>
    </w:p>
    <w:p w14:paraId="4D63C99F" w14:textId="77777777" w:rsidR="00040923" w:rsidRPr="00040923" w:rsidRDefault="00040923" w:rsidP="00040923"/>
    <w:p w14:paraId="083AAE69" w14:textId="77777777" w:rsidR="008F7BA8" w:rsidRPr="009F70B3" w:rsidRDefault="008F7BA8" w:rsidP="008F7BA8">
      <w:pPr>
        <w:pStyle w:val="Heading4"/>
        <w:rPr>
          <w:b/>
          <w:color w:val="000000"/>
        </w:rPr>
      </w:pPr>
      <w:r w:rsidRPr="009F70B3">
        <w:rPr>
          <w:b/>
          <w:color w:val="000000"/>
        </w:rPr>
        <w:t>1 Cor. 11:3—The Head of Christ is God.</w:t>
      </w:r>
    </w:p>
    <w:p w14:paraId="4E4196DC" w14:textId="77777777" w:rsidR="008F7BA8" w:rsidRPr="002D51E5" w:rsidRDefault="008F7BA8" w:rsidP="008F7BA8">
      <w:pPr>
        <w:pStyle w:val="Heading5"/>
      </w:pPr>
      <w:r w:rsidRPr="002D51E5">
        <w:t>But see also Eph. 5:23.</w:t>
      </w:r>
    </w:p>
    <w:p w14:paraId="45454FE9" w14:textId="77777777" w:rsidR="008F7BA8" w:rsidRDefault="008F7BA8" w:rsidP="008F7BA8">
      <w:pPr>
        <w:pStyle w:val="Heading5"/>
      </w:pPr>
      <w:r w:rsidRPr="002D51E5">
        <w:t>Women are not inferior to men even though the husband is the head of the wife.</w:t>
      </w:r>
    </w:p>
    <w:p w14:paraId="0F177D42" w14:textId="77777777" w:rsidR="00040923" w:rsidRPr="00040923" w:rsidRDefault="00040923" w:rsidP="00040923"/>
    <w:p w14:paraId="132CF7C4" w14:textId="77777777" w:rsidR="008F7BA8" w:rsidRPr="009F70B3" w:rsidRDefault="003B31D5" w:rsidP="008F7BA8">
      <w:pPr>
        <w:pStyle w:val="Heading4"/>
        <w:rPr>
          <w:b/>
          <w:color w:val="000000"/>
        </w:rPr>
      </w:pPr>
      <w:r>
        <w:rPr>
          <w:b/>
          <w:color w:val="000000"/>
        </w:rPr>
        <w:br w:type="page"/>
      </w:r>
      <w:r w:rsidR="008F7BA8" w:rsidRPr="009F70B3">
        <w:rPr>
          <w:b/>
          <w:color w:val="000000"/>
        </w:rPr>
        <w:lastRenderedPageBreak/>
        <w:t>1 Cor. 15:28—Jesus is subjected to the Father.</w:t>
      </w:r>
    </w:p>
    <w:p w14:paraId="3F29C2D1" w14:textId="77777777" w:rsidR="008F7BA8" w:rsidRPr="002D51E5" w:rsidRDefault="008F7BA8" w:rsidP="008F7BA8">
      <w:pPr>
        <w:pStyle w:val="Heading5"/>
      </w:pPr>
      <w:r w:rsidRPr="002D51E5">
        <w:t xml:space="preserve">But Jesus was also subjected to his parents and was not inferior to them (Lk. 2:51). </w:t>
      </w:r>
    </w:p>
    <w:p w14:paraId="402390A3" w14:textId="77777777" w:rsidR="008F7BA8" w:rsidRDefault="008F7BA8" w:rsidP="008F7BA8">
      <w:pPr>
        <w:pStyle w:val="Heading5"/>
      </w:pPr>
      <w:r w:rsidRPr="002D51E5">
        <w:t>The same Greek word is used here.</w:t>
      </w:r>
    </w:p>
    <w:p w14:paraId="2F708659" w14:textId="77777777" w:rsidR="003B31D5" w:rsidRPr="003B31D5" w:rsidRDefault="003B31D5" w:rsidP="003B31D5"/>
    <w:p w14:paraId="0ADEC29A" w14:textId="77777777" w:rsidR="008F7BA8" w:rsidRPr="009F70B3" w:rsidRDefault="008F7BA8" w:rsidP="008F7BA8">
      <w:pPr>
        <w:pStyle w:val="Heading4"/>
        <w:rPr>
          <w:b/>
          <w:color w:val="000000"/>
        </w:rPr>
      </w:pPr>
      <w:r w:rsidRPr="009F70B3">
        <w:rPr>
          <w:b/>
          <w:color w:val="000000"/>
        </w:rPr>
        <w:t>Phil. 2:5-9—Jesus did not grasp after Godhood.</w:t>
      </w:r>
    </w:p>
    <w:p w14:paraId="1EDC3F40" w14:textId="77777777" w:rsidR="008F7BA8" w:rsidRPr="002D51E5" w:rsidRDefault="008F7BA8" w:rsidP="008F7BA8">
      <w:pPr>
        <w:pStyle w:val="Heading5"/>
      </w:pPr>
      <w:r w:rsidRPr="002D51E5">
        <w:t>The verses do not say that Jesus is not God.</w:t>
      </w:r>
    </w:p>
    <w:p w14:paraId="027341A9" w14:textId="77777777" w:rsidR="008F7BA8" w:rsidRPr="002D51E5" w:rsidRDefault="008F7BA8" w:rsidP="008F7BA8">
      <w:pPr>
        <w:pStyle w:val="Heading5"/>
      </w:pPr>
      <w:r w:rsidRPr="002D51E5">
        <w:t>Says he existed in the form of God.</w:t>
      </w:r>
    </w:p>
    <w:p w14:paraId="1AAAA7D8" w14:textId="77777777" w:rsidR="008F7BA8" w:rsidRDefault="008F7BA8" w:rsidP="008F7BA8">
      <w:pPr>
        <w:pStyle w:val="Heading5"/>
      </w:pPr>
      <w:r w:rsidRPr="002D51E5">
        <w:t>One does not have to grasp after what is already one’s by nature.</w:t>
      </w:r>
    </w:p>
    <w:p w14:paraId="1FF5CCD5" w14:textId="77777777" w:rsidR="003B31D5" w:rsidRPr="003B31D5" w:rsidRDefault="003B31D5" w:rsidP="003B31D5"/>
    <w:p w14:paraId="33BFDD2C" w14:textId="77777777" w:rsidR="008F7BA8" w:rsidRPr="009F70B3" w:rsidRDefault="008F7BA8" w:rsidP="008F7BA8">
      <w:pPr>
        <w:pStyle w:val="Heading4"/>
        <w:rPr>
          <w:b/>
          <w:color w:val="000000"/>
        </w:rPr>
      </w:pPr>
      <w:r w:rsidRPr="009F70B3">
        <w:rPr>
          <w:b/>
          <w:color w:val="000000"/>
        </w:rPr>
        <w:t>Colossians 1:15—Jesus is the Firstborn of all creation.</w:t>
      </w:r>
    </w:p>
    <w:p w14:paraId="6294B9FF" w14:textId="77777777" w:rsidR="008F7BA8" w:rsidRPr="002D51E5" w:rsidRDefault="008F7BA8" w:rsidP="008F7BA8">
      <w:pPr>
        <w:pStyle w:val="Heading5"/>
      </w:pPr>
      <w:r w:rsidRPr="002D51E5">
        <w:t xml:space="preserve">The Greek word </w:t>
      </w:r>
      <w:proofErr w:type="spellStart"/>
      <w:r w:rsidRPr="00AB788D">
        <w:rPr>
          <w:i/>
        </w:rPr>
        <w:t>prototokos</w:t>
      </w:r>
      <w:proofErr w:type="spellEnd"/>
      <w:r w:rsidRPr="002D51E5">
        <w:t xml:space="preserve"> can indicate the person is “preeminent.”</w:t>
      </w:r>
    </w:p>
    <w:p w14:paraId="7EB063BE" w14:textId="77777777" w:rsidR="008F7BA8" w:rsidRPr="002D51E5" w:rsidRDefault="008F7BA8" w:rsidP="008F7BA8">
      <w:pPr>
        <w:pStyle w:val="Heading5"/>
      </w:pPr>
      <w:r w:rsidRPr="002D51E5">
        <w:t>David was the last</w:t>
      </w:r>
      <w:r w:rsidR="003B31D5">
        <w:t>-</w:t>
      </w:r>
      <w:r w:rsidRPr="002D51E5">
        <w:t>born son of Jesse, but is called “firstborn” by God (Ps. 89:27)</w:t>
      </w:r>
    </w:p>
    <w:p w14:paraId="4FEF76BE" w14:textId="77777777" w:rsidR="008F7BA8" w:rsidRPr="002D51E5" w:rsidRDefault="008F7BA8" w:rsidP="008F7BA8">
      <w:pPr>
        <w:pStyle w:val="Heading5"/>
      </w:pPr>
      <w:r w:rsidRPr="002D51E5">
        <w:t>See also Gen. 41:50,51; 48:8-21 cf. Jer. 31:9)</w:t>
      </w:r>
    </w:p>
    <w:p w14:paraId="30AB47A4" w14:textId="77777777" w:rsidR="008F7BA8" w:rsidRDefault="008F7BA8" w:rsidP="008F7BA8">
      <w:pPr>
        <w:pStyle w:val="Heading5"/>
      </w:pPr>
      <w:r w:rsidRPr="002D51E5">
        <w:t>Jesus is the eternal Son of God, meaning, he had the same nature as God—Son of…  (John 19:7 cf. Lev. 24:16)</w:t>
      </w:r>
    </w:p>
    <w:p w14:paraId="35E838A5" w14:textId="77777777" w:rsidR="00CC0546" w:rsidRPr="00CC0546" w:rsidRDefault="00CC0546" w:rsidP="00CC0546"/>
    <w:p w14:paraId="28D1D228" w14:textId="77777777" w:rsidR="008F7BA8" w:rsidRPr="009F70B3" w:rsidRDefault="008F7BA8" w:rsidP="008F7BA8">
      <w:pPr>
        <w:pStyle w:val="Heading4"/>
        <w:rPr>
          <w:b/>
          <w:color w:val="000000"/>
        </w:rPr>
      </w:pPr>
      <w:r w:rsidRPr="009F70B3">
        <w:rPr>
          <w:b/>
          <w:color w:val="000000"/>
        </w:rPr>
        <w:t>Hebrews 1:6—Jesus only received “obeisance,” not worship.</w:t>
      </w:r>
    </w:p>
    <w:p w14:paraId="1478158F" w14:textId="77777777" w:rsidR="008F7BA8" w:rsidRPr="00013A35" w:rsidRDefault="008F7BA8" w:rsidP="008F7BA8">
      <w:pPr>
        <w:pStyle w:val="Heading5"/>
        <w:rPr>
          <w:b/>
        </w:rPr>
      </w:pPr>
      <w:r w:rsidRPr="00013A35">
        <w:rPr>
          <w:b/>
        </w:rPr>
        <w:t xml:space="preserve">Greek: </w:t>
      </w:r>
      <w:r w:rsidRPr="00013A35">
        <w:rPr>
          <w:b/>
          <w:i/>
        </w:rPr>
        <w:t xml:space="preserve"> </w:t>
      </w:r>
      <w:proofErr w:type="spellStart"/>
      <w:r w:rsidRPr="00013A35">
        <w:rPr>
          <w:b/>
          <w:i/>
        </w:rPr>
        <w:t>Proskuneo</w:t>
      </w:r>
      <w:proofErr w:type="spellEnd"/>
      <w:r w:rsidRPr="00013A35">
        <w:rPr>
          <w:b/>
        </w:rPr>
        <w:t xml:space="preserve"> </w:t>
      </w:r>
    </w:p>
    <w:p w14:paraId="5DDFDE4C" w14:textId="77777777" w:rsidR="008F7BA8" w:rsidRPr="00013A35" w:rsidRDefault="008F7BA8" w:rsidP="008F7BA8">
      <w:pPr>
        <w:pStyle w:val="Heading5"/>
        <w:rPr>
          <w:b/>
        </w:rPr>
      </w:pPr>
      <w:r w:rsidRPr="00013A35">
        <w:rPr>
          <w:b/>
        </w:rPr>
        <w:t>Jesus always received such worship, while righteous, created beings do not (cf. Acts 14:11-18; Rev. 22:8).</w:t>
      </w:r>
    </w:p>
    <w:p w14:paraId="705FF128" w14:textId="77777777" w:rsidR="008F7BA8" w:rsidRPr="002D51E5" w:rsidRDefault="008F7BA8" w:rsidP="008F7BA8">
      <w:pPr>
        <w:pStyle w:val="Heading6"/>
      </w:pPr>
      <w:r w:rsidRPr="002D51E5">
        <w:t>Thomas-Jn. 20:28</w:t>
      </w:r>
    </w:p>
    <w:p w14:paraId="2BB38CC9" w14:textId="77777777" w:rsidR="008F7BA8" w:rsidRPr="002D51E5" w:rsidRDefault="008F7BA8" w:rsidP="008F7BA8">
      <w:pPr>
        <w:pStyle w:val="Heading6"/>
      </w:pPr>
      <w:r w:rsidRPr="002D51E5">
        <w:t>Angels-Heb. 1:6</w:t>
      </w:r>
    </w:p>
    <w:p w14:paraId="222CBB3C" w14:textId="77777777" w:rsidR="008F7BA8" w:rsidRPr="002D51E5" w:rsidRDefault="008F7BA8" w:rsidP="008F7BA8">
      <w:pPr>
        <w:pStyle w:val="Heading6"/>
      </w:pPr>
      <w:r w:rsidRPr="002D51E5">
        <w:t>Wise Men-Mt. 2:11</w:t>
      </w:r>
    </w:p>
    <w:p w14:paraId="2917B9D3" w14:textId="77777777" w:rsidR="008F7BA8" w:rsidRPr="002D51E5" w:rsidRDefault="008F7BA8" w:rsidP="008F7BA8">
      <w:pPr>
        <w:pStyle w:val="Heading6"/>
      </w:pPr>
      <w:r w:rsidRPr="002D51E5">
        <w:t>Leper-Mt. 8:2</w:t>
      </w:r>
    </w:p>
    <w:p w14:paraId="0E40A301" w14:textId="77777777" w:rsidR="008F7BA8" w:rsidRPr="002D51E5" w:rsidRDefault="008F7BA8" w:rsidP="008F7BA8">
      <w:pPr>
        <w:pStyle w:val="Heading6"/>
      </w:pPr>
      <w:r w:rsidRPr="002D51E5">
        <w:t>Ruler-Mt. 9:18</w:t>
      </w:r>
    </w:p>
    <w:p w14:paraId="60BA1E8D" w14:textId="77777777" w:rsidR="008F7BA8" w:rsidRPr="002D51E5" w:rsidRDefault="008F7BA8" w:rsidP="008F7BA8">
      <w:pPr>
        <w:pStyle w:val="Heading6"/>
      </w:pPr>
      <w:r w:rsidRPr="002D51E5">
        <w:t>Blind man-Jn. 9:38</w:t>
      </w:r>
    </w:p>
    <w:p w14:paraId="5F32E21C" w14:textId="77777777" w:rsidR="008F7BA8" w:rsidRPr="002D51E5" w:rsidRDefault="008F7BA8" w:rsidP="008F7BA8">
      <w:pPr>
        <w:pStyle w:val="Heading6"/>
      </w:pPr>
      <w:r w:rsidRPr="002D51E5">
        <w:t>Mary Magdalene-Mt. 28:9</w:t>
      </w:r>
    </w:p>
    <w:p w14:paraId="3E1932AD" w14:textId="77777777" w:rsidR="008F7BA8" w:rsidRPr="002D51E5" w:rsidRDefault="008F7BA8" w:rsidP="008F7BA8">
      <w:pPr>
        <w:pStyle w:val="Heading6"/>
      </w:pPr>
      <w:r w:rsidRPr="002D51E5">
        <w:t>Disciples-Mt. 28:17</w:t>
      </w:r>
    </w:p>
    <w:p w14:paraId="67B9DCE7" w14:textId="77777777" w:rsidR="008F7BA8" w:rsidRPr="002D51E5" w:rsidRDefault="008F7BA8" w:rsidP="008F7BA8">
      <w:pPr>
        <w:pStyle w:val="Heading6"/>
      </w:pPr>
      <w:r w:rsidRPr="002D51E5">
        <w:t>Revelation 4:10, The Father is worshipped</w:t>
      </w:r>
    </w:p>
    <w:p w14:paraId="605C83C0" w14:textId="77777777" w:rsidR="008F7BA8" w:rsidRDefault="008F7BA8" w:rsidP="008F7BA8">
      <w:pPr>
        <w:pStyle w:val="Heading6"/>
      </w:pPr>
      <w:r w:rsidRPr="002D51E5">
        <w:t>Revelation 5:11-14, The Lamb is worshipped</w:t>
      </w:r>
    </w:p>
    <w:p w14:paraId="583743ED" w14:textId="77777777" w:rsidR="003B31D5" w:rsidRPr="003B31D5" w:rsidRDefault="003B31D5" w:rsidP="003B31D5"/>
    <w:p w14:paraId="5B35B982" w14:textId="77777777" w:rsidR="008F7BA8" w:rsidRPr="009F70B3" w:rsidRDefault="008F7BA8" w:rsidP="008F7BA8">
      <w:pPr>
        <w:pStyle w:val="Heading4"/>
        <w:rPr>
          <w:b/>
          <w:color w:val="000000"/>
        </w:rPr>
      </w:pPr>
      <w:r w:rsidRPr="009F70B3">
        <w:rPr>
          <w:b/>
          <w:color w:val="000000"/>
        </w:rPr>
        <w:t>Rev. 3:14—Jesus is the Beginning of the Creation of God.</w:t>
      </w:r>
    </w:p>
    <w:p w14:paraId="371A84F9" w14:textId="77777777" w:rsidR="008F7BA8" w:rsidRPr="002D51E5" w:rsidRDefault="008F7BA8" w:rsidP="008F7BA8">
      <w:pPr>
        <w:pStyle w:val="Heading5"/>
      </w:pPr>
      <w:r w:rsidRPr="00F77C21">
        <w:rPr>
          <w:i/>
        </w:rPr>
        <w:t>Arche</w:t>
      </w:r>
      <w:r w:rsidRPr="002D51E5">
        <w:t xml:space="preserve"> can mean source, or</w:t>
      </w:r>
      <w:r w:rsidR="003B31D5">
        <w:t>i</w:t>
      </w:r>
      <w:r w:rsidRPr="002D51E5">
        <w:t>gin, etc.</w:t>
      </w:r>
    </w:p>
    <w:p w14:paraId="0F6C08A5" w14:textId="77777777" w:rsidR="008F7BA8" w:rsidRDefault="008F7BA8" w:rsidP="008F7BA8">
      <w:pPr>
        <w:pStyle w:val="Heading5"/>
      </w:pPr>
      <w:r w:rsidRPr="002D51E5">
        <w:t>Jesus is the source of God’s creation.</w:t>
      </w:r>
    </w:p>
    <w:p w14:paraId="3E9460A8" w14:textId="77777777" w:rsidR="003B31D5" w:rsidRPr="003B31D5" w:rsidRDefault="003B31D5" w:rsidP="003B31D5">
      <w:r>
        <w:br w:type="page"/>
      </w:r>
    </w:p>
    <w:p w14:paraId="5D4CE825" w14:textId="77777777" w:rsidR="008F7BA8" w:rsidRPr="009F70B3" w:rsidRDefault="008F7BA8" w:rsidP="008F7BA8">
      <w:pPr>
        <w:pStyle w:val="Heading4"/>
        <w:rPr>
          <w:b/>
          <w:color w:val="000000"/>
        </w:rPr>
      </w:pPr>
      <w:r w:rsidRPr="009F70B3">
        <w:rPr>
          <w:b/>
          <w:color w:val="000000"/>
        </w:rPr>
        <w:t xml:space="preserve">Jesus Christ is Michael the </w:t>
      </w:r>
      <w:smartTag w:uri="urn:schemas-microsoft-com:office:smarttags" w:element="place">
        <w:r w:rsidRPr="009F70B3">
          <w:rPr>
            <w:b/>
            <w:color w:val="000000"/>
          </w:rPr>
          <w:t>Archangel</w:t>
        </w:r>
      </w:smartTag>
    </w:p>
    <w:p w14:paraId="6A72A87C" w14:textId="77777777" w:rsidR="008F7BA8" w:rsidRPr="009F70B3" w:rsidRDefault="008F7BA8" w:rsidP="008F7BA8">
      <w:pPr>
        <w:pStyle w:val="Heading5"/>
        <w:rPr>
          <w:b/>
          <w:color w:val="000000"/>
        </w:rPr>
      </w:pPr>
      <w:r w:rsidRPr="009F70B3">
        <w:rPr>
          <w:b/>
          <w:color w:val="000000"/>
        </w:rPr>
        <w:t>Daniel 10:13, 21; 12:1</w:t>
      </w:r>
    </w:p>
    <w:p w14:paraId="4BB67D1B" w14:textId="77777777" w:rsidR="008F7BA8" w:rsidRPr="009F70B3" w:rsidRDefault="008F7BA8" w:rsidP="008F7BA8">
      <w:pPr>
        <w:pStyle w:val="Heading6"/>
        <w:rPr>
          <w:color w:val="000000"/>
        </w:rPr>
      </w:pPr>
      <w:r w:rsidRPr="009F70B3">
        <w:rPr>
          <w:color w:val="000000"/>
        </w:rPr>
        <w:t>See Jude 9 cf. Matt. 4:10</w:t>
      </w:r>
    </w:p>
    <w:p w14:paraId="32EA4967" w14:textId="77777777" w:rsidR="008F7BA8" w:rsidRPr="009F70B3" w:rsidRDefault="008F7BA8" w:rsidP="008F7BA8">
      <w:pPr>
        <w:pStyle w:val="Heading6"/>
        <w:rPr>
          <w:color w:val="000000"/>
        </w:rPr>
      </w:pPr>
      <w:r w:rsidRPr="009F70B3">
        <w:rPr>
          <w:color w:val="000000"/>
        </w:rPr>
        <w:t>Note that there is more than one “chief prince.”</w:t>
      </w:r>
    </w:p>
    <w:p w14:paraId="610ED107" w14:textId="77777777" w:rsidR="008F7BA8" w:rsidRPr="009F70B3" w:rsidRDefault="008F7BA8" w:rsidP="008F7BA8">
      <w:pPr>
        <w:pStyle w:val="Heading5"/>
        <w:rPr>
          <w:b/>
          <w:color w:val="000000"/>
        </w:rPr>
      </w:pPr>
      <w:r w:rsidRPr="009F70B3">
        <w:rPr>
          <w:b/>
          <w:color w:val="000000"/>
        </w:rPr>
        <w:t>I Thessalonians 4:16</w:t>
      </w:r>
    </w:p>
    <w:p w14:paraId="1075E6DE" w14:textId="77777777" w:rsidR="008F7BA8" w:rsidRPr="009F70B3" w:rsidRDefault="008F7BA8" w:rsidP="008F7BA8">
      <w:pPr>
        <w:pStyle w:val="Heading6"/>
        <w:rPr>
          <w:color w:val="000000"/>
        </w:rPr>
      </w:pPr>
      <w:r w:rsidRPr="009F70B3">
        <w:rPr>
          <w:color w:val="000000"/>
        </w:rPr>
        <w:t xml:space="preserve">Jesus is coming “with the voice of the </w:t>
      </w:r>
      <w:smartTag w:uri="urn:schemas-microsoft-com:office:smarttags" w:element="place">
        <w:r w:rsidRPr="009F70B3">
          <w:rPr>
            <w:color w:val="000000"/>
          </w:rPr>
          <w:t>Archangel</w:t>
        </w:r>
      </w:smartTag>
      <w:r w:rsidRPr="009F70B3">
        <w:rPr>
          <w:color w:val="000000"/>
        </w:rPr>
        <w:t>” and “with the trumpet of God.”</w:t>
      </w:r>
    </w:p>
    <w:p w14:paraId="162686A7" w14:textId="77777777" w:rsidR="008F7BA8" w:rsidRPr="009F70B3" w:rsidRDefault="008F7BA8" w:rsidP="008F7BA8">
      <w:pPr>
        <w:pStyle w:val="Heading6"/>
        <w:rPr>
          <w:color w:val="000000"/>
        </w:rPr>
      </w:pPr>
      <w:r w:rsidRPr="009F70B3">
        <w:rPr>
          <w:color w:val="000000"/>
        </w:rPr>
        <w:t xml:space="preserve">If coming with the voice of the </w:t>
      </w:r>
      <w:smartTag w:uri="urn:schemas-microsoft-com:office:smarttags" w:element="place">
        <w:r w:rsidRPr="009F70B3">
          <w:rPr>
            <w:color w:val="000000"/>
          </w:rPr>
          <w:t>Archangel</w:t>
        </w:r>
      </w:smartTag>
      <w:r w:rsidRPr="009F70B3">
        <w:rPr>
          <w:color w:val="000000"/>
        </w:rPr>
        <w:t xml:space="preserve"> makes Christ Michael, then it also makes Christ a trumpet.</w:t>
      </w:r>
    </w:p>
    <w:p w14:paraId="5F086A64" w14:textId="77777777" w:rsidR="008F7BA8" w:rsidRPr="009F70B3" w:rsidRDefault="008F7BA8" w:rsidP="008F7BA8">
      <w:pPr>
        <w:pStyle w:val="Heading5"/>
        <w:rPr>
          <w:b/>
          <w:color w:val="000000"/>
        </w:rPr>
      </w:pPr>
      <w:r w:rsidRPr="009F70B3">
        <w:rPr>
          <w:b/>
          <w:color w:val="000000"/>
        </w:rPr>
        <w:t>I Peter 3:18 Christ was made alive in the spirit, so He must be a spirit, Michael.</w:t>
      </w:r>
    </w:p>
    <w:p w14:paraId="60E6613B" w14:textId="77777777" w:rsidR="008F7BA8" w:rsidRPr="009F70B3" w:rsidRDefault="008F7BA8" w:rsidP="008F7BA8">
      <w:pPr>
        <w:pStyle w:val="Heading6"/>
        <w:rPr>
          <w:color w:val="000000"/>
        </w:rPr>
      </w:pPr>
      <w:r w:rsidRPr="009F70B3">
        <w:rPr>
          <w:color w:val="000000"/>
        </w:rPr>
        <w:t xml:space="preserve">The antithetical relationship is between flesh and spirit. </w:t>
      </w:r>
    </w:p>
    <w:p w14:paraId="012D0BA6" w14:textId="77777777" w:rsidR="008F7BA8" w:rsidRPr="009F70B3" w:rsidRDefault="008F7BA8" w:rsidP="008F7BA8">
      <w:pPr>
        <w:pStyle w:val="Heading6"/>
        <w:rPr>
          <w:color w:val="000000"/>
        </w:rPr>
      </w:pPr>
      <w:r w:rsidRPr="009F70B3">
        <w:rPr>
          <w:color w:val="000000"/>
        </w:rPr>
        <w:t xml:space="preserve">Flesh and spirit do not refer to the “parts” of Christ, such as his human body and human spirit, but refer to his human sphere of life and </w:t>
      </w:r>
      <w:proofErr w:type="gramStart"/>
      <w:r w:rsidRPr="009F70B3">
        <w:rPr>
          <w:color w:val="000000"/>
        </w:rPr>
        <w:t>His</w:t>
      </w:r>
      <w:proofErr w:type="gramEnd"/>
      <w:r w:rsidRPr="009F70B3">
        <w:rPr>
          <w:color w:val="000000"/>
        </w:rPr>
        <w:t xml:space="preserve"> resurrected sphere of life. (cf., Kittel, TDNT 6:417, 447; 7:143)</w:t>
      </w:r>
    </w:p>
    <w:p w14:paraId="38249268" w14:textId="77777777" w:rsidR="008F7BA8" w:rsidRPr="009F70B3" w:rsidRDefault="008F7BA8" w:rsidP="008F7BA8">
      <w:pPr>
        <w:pStyle w:val="Heading6"/>
        <w:rPr>
          <w:color w:val="000000"/>
        </w:rPr>
      </w:pPr>
      <w:r w:rsidRPr="009F70B3">
        <w:rPr>
          <w:color w:val="000000"/>
        </w:rPr>
        <w:t>See Luke 24:37-39; John 20:26-28</w:t>
      </w:r>
    </w:p>
    <w:p w14:paraId="6E1174F9" w14:textId="77777777" w:rsidR="008F7BA8" w:rsidRPr="009F70B3" w:rsidRDefault="008F7BA8" w:rsidP="008F7BA8">
      <w:pPr>
        <w:pStyle w:val="Heading5"/>
        <w:rPr>
          <w:b/>
          <w:color w:val="000000"/>
        </w:rPr>
      </w:pPr>
      <w:r w:rsidRPr="009F70B3">
        <w:rPr>
          <w:b/>
          <w:color w:val="000000"/>
        </w:rPr>
        <w:t>I Corinthians 15:44-50</w:t>
      </w:r>
    </w:p>
    <w:p w14:paraId="2EC16DEB" w14:textId="77777777" w:rsidR="008F7BA8" w:rsidRDefault="008F7BA8" w:rsidP="008F7BA8">
      <w:pPr>
        <w:pStyle w:val="Heading6"/>
        <w:rPr>
          <w:color w:val="000000"/>
        </w:rPr>
      </w:pPr>
      <w:r w:rsidRPr="009F70B3">
        <w:rPr>
          <w:color w:val="000000"/>
        </w:rPr>
        <w:t>Similar discussion to 1 Pet. 3:18</w:t>
      </w:r>
    </w:p>
    <w:p w14:paraId="4DA294C8" w14:textId="77777777" w:rsidR="003B31D5" w:rsidRPr="003B31D5" w:rsidRDefault="003B31D5" w:rsidP="003B31D5"/>
    <w:p w14:paraId="71329046" w14:textId="77777777" w:rsidR="008F7BA8" w:rsidRPr="009F70B3" w:rsidRDefault="008F7BA8" w:rsidP="008F7BA8">
      <w:pPr>
        <w:pStyle w:val="Heading4"/>
        <w:rPr>
          <w:b/>
          <w:color w:val="000000"/>
        </w:rPr>
      </w:pPr>
      <w:r w:rsidRPr="009F70B3">
        <w:rPr>
          <w:b/>
          <w:color w:val="000000"/>
        </w:rPr>
        <w:t>If God died on the cross, then who ran the universe?</w:t>
      </w:r>
    </w:p>
    <w:p w14:paraId="3BD5C28B" w14:textId="77777777" w:rsidR="008F7BA8" w:rsidRPr="002D51E5" w:rsidRDefault="008F7BA8" w:rsidP="008F7BA8">
      <w:pPr>
        <w:pStyle w:val="Heading5"/>
      </w:pPr>
      <w:r w:rsidRPr="002D51E5">
        <w:t>This presumes a Unitarian view of God.  The Bible teaches the Trinity.</w:t>
      </w:r>
    </w:p>
    <w:p w14:paraId="129524BE" w14:textId="77777777" w:rsidR="008F7BA8" w:rsidRPr="009F70B3" w:rsidRDefault="008F7BA8" w:rsidP="008F7BA8">
      <w:pPr>
        <w:pStyle w:val="Heading5"/>
      </w:pPr>
      <w:r w:rsidRPr="002D51E5">
        <w:t>It also presumes that God ceases to function as God in the incarnation or that the divine nature transubstantiated into a human nature.</w:t>
      </w:r>
    </w:p>
    <w:p w14:paraId="7EAF431E" w14:textId="77777777" w:rsidR="008F7BA8" w:rsidRPr="008F7BA8" w:rsidRDefault="008F7BA8" w:rsidP="008F7BA8"/>
    <w:sectPr w:rsidR="008F7BA8" w:rsidRPr="008F7BA8" w:rsidSect="00840F85">
      <w:headerReference w:type="default" r:id="rId7"/>
      <w:headerReference w:type="first" r:id="rId8"/>
      <w:footerReference w:type="first" r:id="rId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5CD8" w14:textId="77777777" w:rsidR="00840F85" w:rsidRDefault="00840F85">
      <w:r>
        <w:separator/>
      </w:r>
    </w:p>
  </w:endnote>
  <w:endnote w:type="continuationSeparator" w:id="0">
    <w:p w14:paraId="305B5322" w14:textId="77777777" w:rsidR="00840F85" w:rsidRDefault="0084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brew">
    <w:panose1 w:val="020B0500000000000000"/>
    <w:charset w:val="00"/>
    <w:family w:val="swiss"/>
    <w:pitch w:val="variable"/>
    <w:sig w:usb0="00000003" w:usb1="00000000" w:usb2="00000000" w:usb3="00000000" w:csb0="00000001" w:csb1="00000000"/>
  </w:font>
  <w:font w:name="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22F4" w14:textId="69DACD6E" w:rsidR="00301B4D" w:rsidRPr="009B368D" w:rsidRDefault="00301B4D" w:rsidP="00ED7FAE">
    <w:pPr>
      <w:pStyle w:val="Footer"/>
      <w:tabs>
        <w:tab w:val="clear" w:pos="8640"/>
        <w:tab w:val="right" w:pos="9180"/>
      </w:tabs>
      <w:rPr>
        <w:sz w:val="18"/>
      </w:rPr>
    </w:pPr>
    <w:r>
      <w:rPr>
        <w:sz w:val="18"/>
      </w:rPr>
      <w:t>C</w:t>
    </w:r>
    <w:r w:rsidR="00DB4BE3">
      <w:rPr>
        <w:sz w:val="18"/>
      </w:rPr>
      <w:t>opyright © 20</w:t>
    </w:r>
    <w:r w:rsidR="008211E8">
      <w:rPr>
        <w:sz w:val="18"/>
      </w:rPr>
      <w:t>2</w:t>
    </w:r>
    <w:r w:rsidR="006C77DF">
      <w:rPr>
        <w:sz w:val="18"/>
      </w:rPr>
      <w:t>4</w:t>
    </w:r>
    <w:r w:rsidR="001953CC">
      <w:rPr>
        <w:sz w:val="18"/>
      </w:rPr>
      <w:t xml:space="preserve"> </w:t>
    </w:r>
    <w:r w:rsidRPr="009B368D">
      <w:rPr>
        <w:sz w:val="18"/>
      </w:rPr>
      <w:t>by Kevin Alan Lewis</w:t>
    </w:r>
    <w:r>
      <w:rPr>
        <w:sz w:val="18"/>
      </w:rPr>
      <w:tab/>
    </w:r>
    <w:r>
      <w:rPr>
        <w:sz w:val="18"/>
      </w:rPr>
      <w:tab/>
    </w:r>
  </w:p>
  <w:p w14:paraId="002AF6FC" w14:textId="77777777" w:rsidR="00301B4D" w:rsidRDefault="00301B4D" w:rsidP="00ED7FAE">
    <w:pPr>
      <w:pStyle w:val="Footer"/>
    </w:pPr>
    <w:r>
      <w:rPr>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F5B2" w14:textId="77777777" w:rsidR="00840F85" w:rsidRDefault="00840F85">
      <w:r>
        <w:separator/>
      </w:r>
    </w:p>
  </w:footnote>
  <w:footnote w:type="continuationSeparator" w:id="0">
    <w:p w14:paraId="1B073699" w14:textId="77777777" w:rsidR="00840F85" w:rsidRDefault="00840F85">
      <w:r>
        <w:continuationSeparator/>
      </w:r>
    </w:p>
  </w:footnote>
  <w:footnote w:id="1">
    <w:p w14:paraId="1315CAF0" w14:textId="77777777" w:rsidR="00301B4D" w:rsidRPr="0051130D" w:rsidRDefault="00301B4D" w:rsidP="008F7BA8">
      <w:pPr>
        <w:pStyle w:val="FootnoteText"/>
        <w:rPr>
          <w:sz w:val="20"/>
        </w:rPr>
      </w:pPr>
      <w:r>
        <w:rPr>
          <w:rStyle w:val="FootnoteReference"/>
        </w:rPr>
        <w:footnoteRef/>
      </w:r>
      <w:r w:rsidRPr="0051130D">
        <w:rPr>
          <w:sz w:val="20"/>
        </w:rPr>
        <w:t>Against Apollinarianism</w:t>
      </w:r>
    </w:p>
  </w:footnote>
  <w:footnote w:id="2">
    <w:p w14:paraId="4617162E" w14:textId="77777777" w:rsidR="00301B4D" w:rsidRPr="00B07F90" w:rsidRDefault="00301B4D" w:rsidP="008F7BA8">
      <w:pPr>
        <w:pStyle w:val="FootnoteText"/>
        <w:rPr>
          <w:sz w:val="20"/>
        </w:rPr>
      </w:pPr>
      <w:r w:rsidRPr="00B07F90">
        <w:rPr>
          <w:rStyle w:val="FootnoteReference"/>
          <w:rFonts w:ascii="Times New Roman" w:hAnsi="Times New Roman"/>
        </w:rPr>
        <w:footnoteRef/>
      </w:r>
      <w:r w:rsidRPr="00B07F90">
        <w:rPr>
          <w:sz w:val="20"/>
        </w:rPr>
        <w:t>“Consubstantial” (</w:t>
      </w:r>
      <w:proofErr w:type="spellStart"/>
      <w:r w:rsidRPr="00634A78">
        <w:rPr>
          <w:i/>
          <w:sz w:val="20"/>
        </w:rPr>
        <w:t>homoousios</w:t>
      </w:r>
      <w:proofErr w:type="spellEnd"/>
      <w:r w:rsidRPr="00B07F90">
        <w:rPr>
          <w:sz w:val="20"/>
        </w:rPr>
        <w:t>) is used here in two differ</w:t>
      </w:r>
      <w:r w:rsidRPr="00B07F90">
        <w:rPr>
          <w:sz w:val="20"/>
        </w:rPr>
        <w:softHyphen/>
        <w:t>ent senses. In the case of the Father, there is a numerical unity of essence. On the other hand, Christ’s consubstantiality with man is only of a generic kind.</w:t>
      </w:r>
    </w:p>
  </w:footnote>
  <w:footnote w:id="3">
    <w:p w14:paraId="7EBAB700" w14:textId="77777777" w:rsidR="00301B4D" w:rsidRPr="00B07F90" w:rsidRDefault="00301B4D" w:rsidP="008F7BA8">
      <w:pPr>
        <w:pStyle w:val="FootnoteText"/>
        <w:rPr>
          <w:sz w:val="20"/>
        </w:rPr>
      </w:pPr>
      <w:r w:rsidRPr="00B07F90">
        <w:rPr>
          <w:rStyle w:val="FootnoteReference"/>
          <w:rFonts w:ascii="Times New Roman" w:hAnsi="Times New Roman"/>
        </w:rPr>
        <w:footnoteRef/>
      </w:r>
      <w:r w:rsidRPr="00B07F90">
        <w:rPr>
          <w:sz w:val="20"/>
        </w:rPr>
        <w:t>The reference to Mary as “Mother of God” (</w:t>
      </w:r>
      <w:proofErr w:type="spellStart"/>
      <w:r w:rsidRPr="00B07F90">
        <w:rPr>
          <w:i/>
          <w:sz w:val="20"/>
        </w:rPr>
        <w:t>theotokos</w:t>
      </w:r>
      <w:proofErr w:type="spellEnd"/>
      <w:r w:rsidRPr="00B07F90">
        <w:rPr>
          <w:sz w:val="20"/>
        </w:rPr>
        <w:t>) is di</w:t>
      </w:r>
      <w:r w:rsidRPr="00B07F90">
        <w:rPr>
          <w:sz w:val="20"/>
        </w:rPr>
        <w:softHyphen/>
        <w:t>rected against Nestorianism. However, note the important limita</w:t>
      </w:r>
      <w:r w:rsidRPr="00B07F90">
        <w:rPr>
          <w:sz w:val="20"/>
        </w:rPr>
        <w:softHyphen/>
        <w:t>tion: she is the mother of God “according to the Manhood.” This is to guard against Mariolatry and the heathen</w:t>
      </w:r>
      <w:r w:rsidRPr="00B07F90">
        <w:rPr>
          <w:sz w:val="20"/>
        </w:rPr>
        <w:softHyphen/>
        <w:t>ish notion that the eternal God could have beginning in time.</w:t>
      </w:r>
    </w:p>
  </w:footnote>
  <w:footnote w:id="4">
    <w:p w14:paraId="5C0B8877" w14:textId="77777777" w:rsidR="00301B4D" w:rsidRPr="0051130D" w:rsidRDefault="00301B4D" w:rsidP="008F7BA8">
      <w:pPr>
        <w:pStyle w:val="FootnoteText"/>
        <w:rPr>
          <w:sz w:val="20"/>
        </w:rPr>
      </w:pPr>
      <w:r w:rsidRPr="00B07F90">
        <w:rPr>
          <w:rStyle w:val="FootnoteReference"/>
          <w:rFonts w:ascii="Times New Roman" w:hAnsi="Times New Roman"/>
        </w:rPr>
        <w:footnoteRef/>
      </w:r>
      <w:r w:rsidRPr="00B07F90">
        <w:rPr>
          <w:sz w:val="20"/>
        </w:rPr>
        <w:t>Important note: Originally the overwhelming majority at the council favored the formula “</w:t>
      </w:r>
      <w:r w:rsidRPr="00B07F90">
        <w:rPr>
          <w:i/>
          <w:sz w:val="20"/>
        </w:rPr>
        <w:t xml:space="preserve">ek duo </w:t>
      </w:r>
      <w:proofErr w:type="spellStart"/>
      <w:r w:rsidRPr="00B07F90">
        <w:rPr>
          <w:i/>
          <w:sz w:val="20"/>
        </w:rPr>
        <w:t>phuson</w:t>
      </w:r>
      <w:proofErr w:type="spellEnd"/>
      <w:r w:rsidRPr="00B07F90">
        <w:rPr>
          <w:sz w:val="20"/>
        </w:rPr>
        <w:t>,” which leaves open the possibility of speaking of only one nature even after the incarna</w:t>
      </w:r>
      <w:r w:rsidRPr="00B07F90">
        <w:rPr>
          <w:sz w:val="20"/>
        </w:rPr>
        <w:softHyphen/>
        <w:t>tion. It was only with considerable pressure that the council was induced to adopt the formula “</w:t>
      </w:r>
      <w:r w:rsidRPr="00B07F90">
        <w:rPr>
          <w:i/>
          <w:sz w:val="20"/>
        </w:rPr>
        <w:t xml:space="preserve">en duo </w:t>
      </w:r>
      <w:proofErr w:type="spellStart"/>
      <w:r w:rsidRPr="00B07F90">
        <w:rPr>
          <w:i/>
          <w:sz w:val="20"/>
        </w:rPr>
        <w:t>phusesi</w:t>
      </w:r>
      <w:proofErr w:type="spellEnd"/>
      <w:r w:rsidRPr="00B07F90">
        <w:rPr>
          <w:sz w:val="20"/>
        </w:rPr>
        <w:t>,” which means that Christ is in two natures even after the incarnation. See Seeberg, 1:272.</w:t>
      </w:r>
    </w:p>
  </w:footnote>
  <w:footnote w:id="5">
    <w:p w14:paraId="417F14AC" w14:textId="77777777" w:rsidR="00301B4D" w:rsidRDefault="00301B4D" w:rsidP="008F7BA8">
      <w:pPr>
        <w:pStyle w:val="FootnoteText"/>
      </w:pPr>
      <w:r w:rsidRPr="0051130D">
        <w:rPr>
          <w:rStyle w:val="FootnoteReference"/>
          <w:rFonts w:ascii="Times New Roman" w:hAnsi="Times New Roman"/>
        </w:rPr>
        <w:footnoteRef/>
      </w:r>
      <w:r w:rsidRPr="0051130D">
        <w:rPr>
          <w:sz w:val="20"/>
        </w:rPr>
        <w:t>“</w:t>
      </w:r>
      <w:proofErr w:type="spellStart"/>
      <w:r w:rsidRPr="0051130D">
        <w:rPr>
          <w:sz w:val="20"/>
        </w:rPr>
        <w:t>Inconfusedly</w:t>
      </w:r>
      <w:proofErr w:type="spellEnd"/>
      <w:r w:rsidRPr="0051130D">
        <w:rPr>
          <w:sz w:val="20"/>
        </w:rPr>
        <w:t>” (</w:t>
      </w:r>
      <w:proofErr w:type="spellStart"/>
      <w:r w:rsidRPr="0051130D">
        <w:rPr>
          <w:i/>
          <w:sz w:val="20"/>
        </w:rPr>
        <w:t>asugchutos</w:t>
      </w:r>
      <w:proofErr w:type="spellEnd"/>
      <w:r w:rsidRPr="0051130D">
        <w:rPr>
          <w:sz w:val="20"/>
        </w:rPr>
        <w:t>) and “unchangeably” (</w:t>
      </w:r>
      <w:proofErr w:type="spellStart"/>
      <w:r w:rsidRPr="0051130D">
        <w:rPr>
          <w:i/>
          <w:sz w:val="20"/>
        </w:rPr>
        <w:t>atreptos</w:t>
      </w:r>
      <w:proofErr w:type="spellEnd"/>
      <w:r w:rsidRPr="0051130D">
        <w:rPr>
          <w:sz w:val="20"/>
        </w:rPr>
        <w:t xml:space="preserve">) is directed against </w:t>
      </w:r>
      <w:proofErr w:type="spellStart"/>
      <w:r w:rsidRPr="0051130D">
        <w:rPr>
          <w:sz w:val="20"/>
        </w:rPr>
        <w:t>Eutychianism</w:t>
      </w:r>
      <w:proofErr w:type="spellEnd"/>
      <w:r w:rsidRPr="0051130D">
        <w:rPr>
          <w:sz w:val="20"/>
        </w:rPr>
        <w:t>, which confounded the human and divine natures of Christ (the human nature was absorbed by the divine). “Indivisibly” (</w:t>
      </w:r>
      <w:proofErr w:type="spellStart"/>
      <w:r w:rsidRPr="0051130D">
        <w:rPr>
          <w:sz w:val="20"/>
        </w:rPr>
        <w:t>adiairetos</w:t>
      </w:r>
      <w:proofErr w:type="spellEnd"/>
      <w:r w:rsidRPr="0051130D">
        <w:rPr>
          <w:sz w:val="20"/>
        </w:rPr>
        <w:t>) and “insepa</w:t>
      </w:r>
      <w:r w:rsidRPr="0051130D">
        <w:rPr>
          <w:sz w:val="20"/>
        </w:rPr>
        <w:softHyphen/>
        <w:t>rably” (</w:t>
      </w:r>
      <w:proofErr w:type="spellStart"/>
      <w:r w:rsidRPr="0051130D">
        <w:rPr>
          <w:sz w:val="20"/>
        </w:rPr>
        <w:t>achoristos</w:t>
      </w:r>
      <w:proofErr w:type="spellEnd"/>
      <w:r w:rsidRPr="0051130D">
        <w:rPr>
          <w:sz w:val="20"/>
        </w:rPr>
        <w:t>) is direct</w:t>
      </w:r>
      <w:r w:rsidRPr="0051130D">
        <w:rPr>
          <w:sz w:val="20"/>
        </w:rPr>
        <w:softHyphen/>
        <w:t>ed against Nestorianism, which lost sight of the unity of the person.</w:t>
      </w:r>
    </w:p>
  </w:footnote>
  <w:footnote w:id="6">
    <w:p w14:paraId="4348E359" w14:textId="77777777" w:rsidR="00301B4D" w:rsidRPr="0051130D" w:rsidRDefault="00301B4D" w:rsidP="008F7BA8">
      <w:pPr>
        <w:pStyle w:val="FootnoteText"/>
        <w:rPr>
          <w:sz w:val="20"/>
        </w:rPr>
      </w:pPr>
      <w:r w:rsidRPr="0051130D">
        <w:rPr>
          <w:rStyle w:val="FootnoteReference"/>
          <w:rFonts w:ascii="Times New Roman" w:hAnsi="Times New Roman"/>
        </w:rPr>
        <w:footnoteRef/>
      </w:r>
      <w:r w:rsidRPr="0051130D">
        <w:rPr>
          <w:sz w:val="20"/>
        </w:rPr>
        <w:t>The Greek here reads “</w:t>
      </w:r>
      <w:proofErr w:type="spellStart"/>
      <w:r w:rsidRPr="0051130D">
        <w:rPr>
          <w:i/>
          <w:sz w:val="20"/>
        </w:rPr>
        <w:t>eis</w:t>
      </w:r>
      <w:proofErr w:type="spellEnd"/>
      <w:r w:rsidRPr="0051130D">
        <w:rPr>
          <w:i/>
          <w:sz w:val="20"/>
        </w:rPr>
        <w:t xml:space="preserve"> pros</w:t>
      </w:r>
      <w:r w:rsidRPr="0051130D">
        <w:rPr>
          <w:i/>
          <w:sz w:val="20"/>
        </w:rPr>
        <w:softHyphen/>
      </w:r>
      <w:r w:rsidRPr="0051130D">
        <w:rPr>
          <w:i/>
          <w:sz w:val="20"/>
        </w:rPr>
        <w:softHyphen/>
      </w:r>
      <w:r w:rsidRPr="0051130D">
        <w:rPr>
          <w:i/>
          <w:sz w:val="20"/>
        </w:rPr>
        <w:softHyphen/>
        <w:t xml:space="preserve">opon kai </w:t>
      </w:r>
      <w:proofErr w:type="spellStart"/>
      <w:r w:rsidRPr="0051130D">
        <w:rPr>
          <w:i/>
          <w:sz w:val="20"/>
        </w:rPr>
        <w:t>mian</w:t>
      </w:r>
      <w:proofErr w:type="spellEnd"/>
      <w:r w:rsidRPr="0051130D">
        <w:rPr>
          <w:i/>
          <w:sz w:val="20"/>
        </w:rPr>
        <w:t xml:space="preserve"> </w:t>
      </w:r>
      <w:proofErr w:type="spellStart"/>
      <w:r w:rsidRPr="0051130D">
        <w:rPr>
          <w:i/>
          <w:sz w:val="20"/>
        </w:rPr>
        <w:t>hupostasin</w:t>
      </w:r>
      <w:proofErr w:type="spellEnd"/>
      <w:r w:rsidRPr="0051130D">
        <w:rPr>
          <w:i/>
          <w:sz w:val="20"/>
        </w:rPr>
        <w:t>.”</w:t>
      </w:r>
    </w:p>
  </w:footnote>
  <w:footnote w:id="7">
    <w:p w14:paraId="5E46B781" w14:textId="77777777" w:rsidR="00301B4D" w:rsidRPr="00FF7749" w:rsidRDefault="00301B4D" w:rsidP="008F7BA8">
      <w:pPr>
        <w:pStyle w:val="FootnoteText"/>
      </w:pPr>
      <w:r>
        <w:rPr>
          <w:rStyle w:val="FootnoteReference"/>
        </w:rPr>
        <w:footnoteRef/>
      </w:r>
      <w:r>
        <w:t xml:space="preserve"> </w:t>
      </w:r>
      <w:r w:rsidRPr="00434293">
        <w:rPr>
          <w:sz w:val="20"/>
        </w:rPr>
        <w:t xml:space="preserve">For a comprehensive outline of the deity of Christ and the Trinity, see Rob Bowman’s outline at </w:t>
      </w:r>
      <w:hyperlink r:id="rId1" w:history="1">
        <w:r w:rsidR="00434293" w:rsidRPr="00D072B7">
          <w:rPr>
            <w:rStyle w:val="Hyperlink"/>
            <w:sz w:val="20"/>
          </w:rPr>
          <w:t>http://www.apologeticsindex.or</w:t>
        </w:r>
        <w:r w:rsidR="00434293" w:rsidRPr="00D072B7">
          <w:rPr>
            <w:rStyle w:val="Hyperlink"/>
            <w:sz w:val="20"/>
          </w:rPr>
          <w:t>g</w:t>
        </w:r>
        <w:r w:rsidR="00434293" w:rsidRPr="00D072B7">
          <w:rPr>
            <w:rStyle w:val="Hyperlink"/>
            <w:sz w:val="20"/>
          </w:rPr>
          <w:t>/t06.html#six</w:t>
        </w:r>
      </w:hyperlink>
      <w:r w:rsidR="00434293">
        <w:rPr>
          <w:sz w:val="20"/>
        </w:rPr>
        <w:t xml:space="preserve"> </w:t>
      </w:r>
      <w:r w:rsidRPr="0043429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7774" w14:textId="658E7E59" w:rsidR="00301B4D" w:rsidRPr="006C77DF" w:rsidRDefault="00301B4D" w:rsidP="00ED7FAE">
    <w:pPr>
      <w:pStyle w:val="Header"/>
      <w:shd w:val="clear" w:color="auto" w:fill="auto"/>
      <w:tabs>
        <w:tab w:val="clear" w:pos="4320"/>
        <w:tab w:val="clear" w:pos="8640"/>
        <w:tab w:val="center" w:pos="4680"/>
        <w:tab w:val="right" w:pos="9180"/>
      </w:tabs>
      <w:rPr>
        <w:rStyle w:val="PageNumber"/>
      </w:rPr>
    </w:pPr>
    <w:r w:rsidRPr="006C77DF">
      <w:rPr>
        <w:sz w:val="20"/>
      </w:rPr>
      <w:t>E</w:t>
    </w:r>
    <w:r w:rsidR="006C77DF" w:rsidRPr="006C77DF">
      <w:rPr>
        <w:sz w:val="20"/>
      </w:rPr>
      <w:t>lenctic Theology</w:t>
    </w:r>
    <w:r w:rsidRPr="006C77DF">
      <w:rPr>
        <w:sz w:val="20"/>
      </w:rPr>
      <w:tab/>
      <w:t>Christology Part I</w:t>
    </w:r>
    <w:r w:rsidR="008211E8" w:rsidRPr="006C77DF">
      <w:rPr>
        <w:sz w:val="20"/>
      </w:rPr>
      <w:t>:  Intro</w:t>
    </w:r>
    <w:r w:rsidR="006C77DF">
      <w:rPr>
        <w:sz w:val="20"/>
      </w:rPr>
      <w:t>duction</w:t>
    </w:r>
    <w:r w:rsidR="008211E8" w:rsidRPr="006C77DF">
      <w:rPr>
        <w:sz w:val="20"/>
      </w:rPr>
      <w:t xml:space="preserve"> &amp; Deity </w:t>
    </w:r>
    <w:r w:rsidR="006C77DF">
      <w:rPr>
        <w:sz w:val="20"/>
      </w:rPr>
      <w:t>of Christ</w:t>
    </w:r>
    <w:r w:rsidRPr="006C77DF">
      <w:rPr>
        <w:sz w:val="20"/>
      </w:rPr>
      <w:tab/>
      <w:t xml:space="preserve">Page </w:t>
    </w:r>
    <w:r w:rsidRPr="006C77DF">
      <w:rPr>
        <w:rStyle w:val="PageNumber"/>
      </w:rPr>
      <w:fldChar w:fldCharType="begin"/>
    </w:r>
    <w:r w:rsidRPr="006C77DF">
      <w:rPr>
        <w:rStyle w:val="PageNumber"/>
      </w:rPr>
      <w:instrText xml:space="preserve"> PAGE </w:instrText>
    </w:r>
    <w:r w:rsidRPr="006C77DF">
      <w:rPr>
        <w:rStyle w:val="PageNumber"/>
      </w:rPr>
      <w:fldChar w:fldCharType="separate"/>
    </w:r>
    <w:r w:rsidR="00B10523" w:rsidRPr="006C77DF">
      <w:rPr>
        <w:rStyle w:val="PageNumber"/>
        <w:noProof/>
      </w:rPr>
      <w:t>17</w:t>
    </w:r>
    <w:r w:rsidRPr="006C77DF">
      <w:rPr>
        <w:rStyle w:val="PageNumber"/>
      </w:rPr>
      <w:fldChar w:fldCharType="end"/>
    </w:r>
  </w:p>
  <w:p w14:paraId="6C6A928D" w14:textId="77777777" w:rsidR="002E392B" w:rsidRDefault="002E392B" w:rsidP="002E392B">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9DF" w14:textId="77777777" w:rsidR="00301B4D" w:rsidRDefault="00301B4D">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260918577">
    <w:abstractNumId w:val="0"/>
  </w:num>
  <w:num w:numId="2" w16cid:durableId="128481292">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595093108">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965700914">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518159076">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384649621">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276302057">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200092286">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507480792">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431318184">
    <w:abstractNumId w:val="2"/>
    <w:lvlOverride w:ilvl="0"/>
    <w:lvlOverride w:ilvl="1">
      <w:startOverride w:val="1"/>
      <w:lvl w:ilvl="1">
        <w:start w:val="1"/>
        <w:numFmt w:val="upperRoman"/>
        <w:lvlText w:val="%2."/>
        <w:lvlJc w:val="left"/>
      </w:lvl>
    </w:lvlOverride>
    <w:lvlOverride w:ilvl="2"/>
    <w:lvlOverride w:ilvl="3"/>
    <w:lvlOverride w:ilvl="4"/>
    <w:lvlOverride w:ilvl="5"/>
    <w:lvlOverride w:ilvl="6"/>
    <w:lvlOverride w:ilvl="7"/>
  </w:num>
  <w:num w:numId="11" w16cid:durableId="1447657100">
    <w:abstractNumId w:val="3"/>
  </w:num>
  <w:num w:numId="12" w16cid:durableId="214439102">
    <w:abstractNumId w:val="5"/>
  </w:num>
  <w:num w:numId="13" w16cid:durableId="66848728">
    <w:abstractNumId w:val="0"/>
  </w:num>
  <w:num w:numId="14" w16cid:durableId="399906297">
    <w:abstractNumId w:val="0"/>
  </w:num>
  <w:num w:numId="15" w16cid:durableId="404911129">
    <w:abstractNumId w:val="0"/>
  </w:num>
  <w:num w:numId="16" w16cid:durableId="1117062325">
    <w:abstractNumId w:val="0"/>
  </w:num>
  <w:num w:numId="17" w16cid:durableId="1192844292">
    <w:abstractNumId w:val="0"/>
  </w:num>
  <w:num w:numId="18" w16cid:durableId="1062557536">
    <w:abstractNumId w:val="0"/>
  </w:num>
  <w:num w:numId="19" w16cid:durableId="1160123527">
    <w:abstractNumId w:val="0"/>
  </w:num>
  <w:num w:numId="20" w16cid:durableId="621300738">
    <w:abstractNumId w:val="0"/>
  </w:num>
  <w:num w:numId="21" w16cid:durableId="780076271">
    <w:abstractNumId w:val="0"/>
  </w:num>
  <w:num w:numId="22" w16cid:durableId="2113550270">
    <w:abstractNumId w:val="0"/>
  </w:num>
  <w:num w:numId="23" w16cid:durableId="722214936">
    <w:abstractNumId w:val="0"/>
  </w:num>
  <w:num w:numId="24" w16cid:durableId="1794598109">
    <w:abstractNumId w:val="0"/>
  </w:num>
  <w:num w:numId="25" w16cid:durableId="1085766026">
    <w:abstractNumId w:val="0"/>
  </w:num>
  <w:num w:numId="26" w16cid:durableId="84110570">
    <w:abstractNumId w:val="0"/>
  </w:num>
  <w:num w:numId="27" w16cid:durableId="561257862">
    <w:abstractNumId w:val="8"/>
  </w:num>
  <w:num w:numId="28" w16cid:durableId="1176381904">
    <w:abstractNumId w:val="11"/>
  </w:num>
  <w:num w:numId="29" w16cid:durableId="1522161259">
    <w:abstractNumId w:val="9"/>
  </w:num>
  <w:num w:numId="30" w16cid:durableId="382027838">
    <w:abstractNumId w:val="4"/>
  </w:num>
  <w:num w:numId="31" w16cid:durableId="1112240230">
    <w:abstractNumId w:val="10"/>
  </w:num>
  <w:num w:numId="32" w16cid:durableId="1367440581">
    <w:abstractNumId w:val="12"/>
  </w:num>
  <w:num w:numId="33" w16cid:durableId="1463381745">
    <w:abstractNumId w:val="7"/>
  </w:num>
  <w:num w:numId="34" w16cid:durableId="1894852928">
    <w:abstractNumId w:val="6"/>
  </w:num>
  <w:num w:numId="35" w16cid:durableId="1196194018">
    <w:abstractNumId w:val="0"/>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BA8"/>
    <w:rsid w:val="00013A35"/>
    <w:rsid w:val="000316EF"/>
    <w:rsid w:val="00040923"/>
    <w:rsid w:val="00050C96"/>
    <w:rsid w:val="00066353"/>
    <w:rsid w:val="000A0E24"/>
    <w:rsid w:val="000B362E"/>
    <w:rsid w:val="000C13B0"/>
    <w:rsid w:val="000D4D71"/>
    <w:rsid w:val="000F6893"/>
    <w:rsid w:val="00106662"/>
    <w:rsid w:val="001953CC"/>
    <w:rsid w:val="001A2D13"/>
    <w:rsid w:val="001A2D85"/>
    <w:rsid w:val="001C5B5C"/>
    <w:rsid w:val="001E7090"/>
    <w:rsid w:val="001F3ACC"/>
    <w:rsid w:val="002174C7"/>
    <w:rsid w:val="00217AFE"/>
    <w:rsid w:val="00261C1F"/>
    <w:rsid w:val="0028263A"/>
    <w:rsid w:val="00297355"/>
    <w:rsid w:val="002A1D7C"/>
    <w:rsid w:val="002E392B"/>
    <w:rsid w:val="00301B4D"/>
    <w:rsid w:val="00305119"/>
    <w:rsid w:val="00306CC6"/>
    <w:rsid w:val="00323010"/>
    <w:rsid w:val="00337885"/>
    <w:rsid w:val="00351A30"/>
    <w:rsid w:val="003A43E2"/>
    <w:rsid w:val="003B2D60"/>
    <w:rsid w:val="003B31D5"/>
    <w:rsid w:val="003E0ACF"/>
    <w:rsid w:val="004043D0"/>
    <w:rsid w:val="00427100"/>
    <w:rsid w:val="00434293"/>
    <w:rsid w:val="00497A14"/>
    <w:rsid w:val="004A1E25"/>
    <w:rsid w:val="00500878"/>
    <w:rsid w:val="00504D5F"/>
    <w:rsid w:val="00505CBB"/>
    <w:rsid w:val="0051130D"/>
    <w:rsid w:val="00547316"/>
    <w:rsid w:val="00556159"/>
    <w:rsid w:val="005711A9"/>
    <w:rsid w:val="00577E6B"/>
    <w:rsid w:val="005B2BD3"/>
    <w:rsid w:val="005B3F32"/>
    <w:rsid w:val="005C08BD"/>
    <w:rsid w:val="005C25C5"/>
    <w:rsid w:val="005D4C8D"/>
    <w:rsid w:val="006117A6"/>
    <w:rsid w:val="00634A78"/>
    <w:rsid w:val="00640CD3"/>
    <w:rsid w:val="0064309B"/>
    <w:rsid w:val="00665E2D"/>
    <w:rsid w:val="00666FDC"/>
    <w:rsid w:val="0067019F"/>
    <w:rsid w:val="0069057A"/>
    <w:rsid w:val="006A0072"/>
    <w:rsid w:val="006C14F9"/>
    <w:rsid w:val="006C77DF"/>
    <w:rsid w:val="00713F9A"/>
    <w:rsid w:val="0071663D"/>
    <w:rsid w:val="00726C7E"/>
    <w:rsid w:val="00764741"/>
    <w:rsid w:val="00777E2B"/>
    <w:rsid w:val="00790B7A"/>
    <w:rsid w:val="00811A9D"/>
    <w:rsid w:val="0081372B"/>
    <w:rsid w:val="008211E8"/>
    <w:rsid w:val="00833E85"/>
    <w:rsid w:val="00840F85"/>
    <w:rsid w:val="008609BD"/>
    <w:rsid w:val="00866853"/>
    <w:rsid w:val="00873A67"/>
    <w:rsid w:val="00895403"/>
    <w:rsid w:val="008E1D59"/>
    <w:rsid w:val="008F7BA8"/>
    <w:rsid w:val="00923B10"/>
    <w:rsid w:val="00934998"/>
    <w:rsid w:val="00942C5B"/>
    <w:rsid w:val="00970312"/>
    <w:rsid w:val="009A1CD7"/>
    <w:rsid w:val="009E323E"/>
    <w:rsid w:val="009F3AF2"/>
    <w:rsid w:val="009F71A1"/>
    <w:rsid w:val="00A02454"/>
    <w:rsid w:val="00A249C6"/>
    <w:rsid w:val="00A5605E"/>
    <w:rsid w:val="00A56A84"/>
    <w:rsid w:val="00AA4D41"/>
    <w:rsid w:val="00AA4FCC"/>
    <w:rsid w:val="00AD5309"/>
    <w:rsid w:val="00B07F90"/>
    <w:rsid w:val="00B10523"/>
    <w:rsid w:val="00B17086"/>
    <w:rsid w:val="00B27C5D"/>
    <w:rsid w:val="00B31CF7"/>
    <w:rsid w:val="00B5243C"/>
    <w:rsid w:val="00B5790B"/>
    <w:rsid w:val="00B61CCD"/>
    <w:rsid w:val="00B63D06"/>
    <w:rsid w:val="00B810B4"/>
    <w:rsid w:val="00B93F73"/>
    <w:rsid w:val="00B9693D"/>
    <w:rsid w:val="00BA3A79"/>
    <w:rsid w:val="00C41A7B"/>
    <w:rsid w:val="00C446A4"/>
    <w:rsid w:val="00C477C7"/>
    <w:rsid w:val="00C530E6"/>
    <w:rsid w:val="00C64557"/>
    <w:rsid w:val="00CC0546"/>
    <w:rsid w:val="00D04435"/>
    <w:rsid w:val="00D12537"/>
    <w:rsid w:val="00D168FB"/>
    <w:rsid w:val="00D36DF2"/>
    <w:rsid w:val="00D67805"/>
    <w:rsid w:val="00D72332"/>
    <w:rsid w:val="00D959D1"/>
    <w:rsid w:val="00DA7982"/>
    <w:rsid w:val="00DA7FC8"/>
    <w:rsid w:val="00DB216D"/>
    <w:rsid w:val="00DB4BE3"/>
    <w:rsid w:val="00DC3B8B"/>
    <w:rsid w:val="00DD70D2"/>
    <w:rsid w:val="00DE5BEF"/>
    <w:rsid w:val="00E05A49"/>
    <w:rsid w:val="00E10F1C"/>
    <w:rsid w:val="00E11EDE"/>
    <w:rsid w:val="00E22C78"/>
    <w:rsid w:val="00E5000F"/>
    <w:rsid w:val="00E50AEF"/>
    <w:rsid w:val="00E9448B"/>
    <w:rsid w:val="00ED3896"/>
    <w:rsid w:val="00ED5E1A"/>
    <w:rsid w:val="00ED7FAE"/>
    <w:rsid w:val="00EE262B"/>
    <w:rsid w:val="00F470E3"/>
    <w:rsid w:val="00FA6275"/>
    <w:rsid w:val="00FB54C5"/>
    <w:rsid w:val="00FC3318"/>
    <w:rsid w:val="00FC78CB"/>
    <w:rsid w:val="00F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BCE410"/>
  <w15:chartTrackingRefBased/>
  <w15:docId w15:val="{B6E7D738-6706-4037-926B-E704B66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BA8"/>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2">
    <w:name w:val="Heading 3 Char2"/>
    <w:aliases w:val="Heading 3 Char Char1,Heading 3 Char1 Char,Heading 3 Char Char Char"/>
    <w:link w:val="Heading3"/>
    <w:rsid w:val="00B61CCD"/>
    <w:rPr>
      <w:b/>
      <w:smallCaps/>
      <w:shadow/>
      <w:sz w:val="28"/>
      <w:szCs w:val="28"/>
      <w:lang w:val="en-US" w:eastAsia="en-US" w:bidi="ar-SA"/>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8F7BA8"/>
    <w:rPr>
      <w:b/>
      <w:i/>
      <w:caps/>
      <w:sz w:val="36"/>
      <w:lang w:val="en-US" w:eastAsia="en-US" w:bidi="ar-SA"/>
    </w:rPr>
  </w:style>
  <w:style w:type="character" w:styleId="UnresolvedMention">
    <w:name w:val="Unresolved Mention"/>
    <w:uiPriority w:val="99"/>
    <w:semiHidden/>
    <w:unhideWhenUsed/>
    <w:rsid w:val="00434293"/>
    <w:rPr>
      <w:color w:val="605E5C"/>
      <w:shd w:val="clear" w:color="auto" w:fill="E1DFDD"/>
    </w:rPr>
  </w:style>
  <w:style w:type="character" w:styleId="FollowedHyperlink">
    <w:name w:val="FollowedHyperlink"/>
    <w:rsid w:val="004342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pologeticsindex.org/t06.html#si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1</TotalTime>
  <Pages>17</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ECD SPR19 Christology 1</vt:lpstr>
    </vt:vector>
  </TitlesOfParts>
  <Company>Biola University</Company>
  <LinksUpToDate>false</LinksUpToDate>
  <CharactersWithSpaces>24895</CharactersWithSpaces>
  <SharedDoc>false</SharedDoc>
  <HLinks>
    <vt:vector size="6" baseType="variant">
      <vt:variant>
        <vt:i4>2228341</vt:i4>
      </vt:variant>
      <vt:variant>
        <vt:i4>0</vt:i4>
      </vt:variant>
      <vt:variant>
        <vt:i4>0</vt:i4>
      </vt:variant>
      <vt:variant>
        <vt:i4>5</vt:i4>
      </vt:variant>
      <vt:variant>
        <vt:lpwstr>http://www.apologeticsindex.org/t06.html</vt:lpwstr>
      </vt:variant>
      <vt:variant>
        <vt:lpwstr>six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SPR19 Christology 1</dc:title>
  <dc:subject/>
  <dc:creator>Mad Eye</dc:creator>
  <cp:keywords/>
  <cp:lastModifiedBy>Kevin Lewis</cp:lastModifiedBy>
  <cp:revision>2</cp:revision>
  <cp:lastPrinted>2013-06-21T23:22:00Z</cp:lastPrinted>
  <dcterms:created xsi:type="dcterms:W3CDTF">2024-03-30T04:51:00Z</dcterms:created>
  <dcterms:modified xsi:type="dcterms:W3CDTF">2024-03-30T04:51:00Z</dcterms:modified>
</cp:coreProperties>
</file>